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BB7798">
      <w:pPr>
        <w:rPr>
          <w:rFonts w:hint="eastAsia" w:ascii="方正小标宋简体" w:hAnsi="方正小标宋简体" w:eastAsia="方正小标宋简体"/>
          <w:b/>
          <w:bCs/>
          <w:sz w:val="32"/>
          <w:szCs w:val="32"/>
        </w:rPr>
      </w:pPr>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4-4</w:t>
      </w:r>
    </w:p>
    <w:p w14:paraId="4A7247C6">
      <w:pPr>
        <w:rPr>
          <w:rFonts w:hint="eastAsia" w:ascii="方正小标宋简体" w:hAnsi="方正小标宋简体" w:eastAsia="方正小标宋简体" w:cs="方正小标宋简体"/>
          <w:bCs/>
          <w:sz w:val="44"/>
          <w:szCs w:val="44"/>
        </w:rPr>
      </w:pPr>
    </w:p>
    <w:p w14:paraId="600BEED4">
      <w:pPr>
        <w:rPr>
          <w:rFonts w:hint="eastAsia" w:ascii="方正小标宋简体" w:hAnsi="方正小标宋简体" w:eastAsia="方正小标宋简体" w:cs="方正小标宋简体"/>
          <w:bCs/>
          <w:sz w:val="44"/>
          <w:szCs w:val="44"/>
        </w:rPr>
      </w:pPr>
    </w:p>
    <w:p w14:paraId="4FECBBD4">
      <w:pPr>
        <w:jc w:val="center"/>
        <w:rPr>
          <w:rFonts w:hint="eastAsia" w:ascii="方正小标宋简体" w:hAnsi="方正小标宋简体" w:eastAsia="方正小标宋简体" w:cs="方正小标宋简体"/>
          <w:bCs/>
          <w:sz w:val="44"/>
          <w:szCs w:val="44"/>
        </w:rPr>
      </w:pPr>
    </w:p>
    <w:p w14:paraId="50AA26A8">
      <w:pPr>
        <w:spacing w:before="139" w:line="226" w:lineRule="auto"/>
        <w:jc w:val="center"/>
        <w:outlineLvl w:val="0"/>
        <w:rPr>
          <w:rFonts w:hint="eastAsia" w:ascii="方正小标宋简体" w:hAnsi="方正小标宋简体" w:eastAsia="方正小标宋简体" w:cs="方正小标宋简体"/>
          <w:spacing w:val="8"/>
          <w:sz w:val="44"/>
          <w:szCs w:val="44"/>
          <w:lang w:eastAsia="zh-CN"/>
        </w:rPr>
      </w:pPr>
      <w:r>
        <w:rPr>
          <w:rFonts w:hint="eastAsia" w:ascii="方正小标宋简体" w:hAnsi="方正小标宋简体" w:eastAsia="方正小标宋简体" w:cs="方正小标宋简体"/>
          <w:spacing w:val="8"/>
          <w:sz w:val="44"/>
          <w:szCs w:val="44"/>
          <w:lang w:eastAsia="zh-CN"/>
        </w:rPr>
        <w:t>纺织产业集聚区——</w:t>
      </w:r>
    </w:p>
    <w:p w14:paraId="60722584">
      <w:pPr>
        <w:spacing w:before="139" w:line="226" w:lineRule="auto"/>
        <w:jc w:val="center"/>
        <w:outlineLvl w:val="0"/>
        <w:rPr>
          <w:rFonts w:hint="eastAsia" w:ascii="方正小标宋简体" w:hAnsi="方正小标宋简体" w:eastAsia="方正小标宋简体" w:cs="方正小标宋简体"/>
          <w:spacing w:val="8"/>
          <w:sz w:val="32"/>
          <w:szCs w:val="32"/>
          <w:lang w:eastAsia="zh-CN"/>
        </w:rPr>
      </w:pPr>
      <w:r>
        <w:rPr>
          <w:rFonts w:hint="eastAsia" w:ascii="方正小标宋简体" w:hAnsi="方正小标宋简体" w:eastAsia="方正小标宋简体" w:cs="方正小标宋简体"/>
          <w:spacing w:val="8"/>
          <w:sz w:val="32"/>
          <w:szCs w:val="32"/>
          <w:lang w:eastAsia="zh-CN"/>
        </w:rPr>
        <w:t>创意设计领航集聚区</w:t>
      </w:r>
    </w:p>
    <w:p w14:paraId="041918CE">
      <w:pPr>
        <w:spacing w:before="139" w:line="226" w:lineRule="auto"/>
        <w:ind w:firstLine="3360" w:firstLineChars="1000"/>
        <w:jc w:val="both"/>
        <w:outlineLvl w:val="0"/>
        <w:rPr>
          <w:rFonts w:hint="eastAsia" w:ascii="方正小标宋简体" w:hAnsi="方正小标宋简体" w:eastAsia="方正小标宋简体" w:cs="方正小标宋简体"/>
          <w:sz w:val="32"/>
          <w:szCs w:val="32"/>
          <w:lang w:eastAsia="zh-CN"/>
        </w:rPr>
      </w:pPr>
      <w:r>
        <w:rPr>
          <w:rFonts w:hint="eastAsia" w:ascii="方正小标宋简体" w:hAnsi="方正小标宋简体" w:eastAsia="方正小标宋简体" w:cs="方正小标宋简体"/>
          <w:spacing w:val="8"/>
          <w:sz w:val="32"/>
          <w:szCs w:val="32"/>
          <w:lang w:eastAsia="zh-CN"/>
        </w:rPr>
        <w:t>（设计服务型）申请书</w:t>
      </w:r>
    </w:p>
    <w:p w14:paraId="0B8A4C41">
      <w:pPr>
        <w:jc w:val="center"/>
        <w:rPr>
          <w:rFonts w:hint="eastAsia" w:ascii="华文中宋" w:hAnsi="华文中宋" w:eastAsia="华文中宋"/>
          <w:b/>
          <w:sz w:val="52"/>
          <w:szCs w:val="52"/>
        </w:rPr>
      </w:pPr>
    </w:p>
    <w:p w14:paraId="44E43A3A">
      <w:pPr>
        <w:rPr>
          <w:rFonts w:ascii="仿宋_GB2312" w:eastAsia="仿宋_GB2312"/>
          <w:sz w:val="30"/>
          <w:szCs w:val="30"/>
        </w:rPr>
      </w:pPr>
    </w:p>
    <w:p w14:paraId="1E411964">
      <w:pPr>
        <w:ind w:firstLine="640" w:firstLineChars="200"/>
        <w:jc w:val="lef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申请单位：</w:t>
      </w:r>
      <w:r>
        <w:rPr>
          <w:rFonts w:hint="eastAsia" w:ascii="仿宋_GB2312" w:hAnsi="仿宋_GB2312" w:eastAsia="仿宋_GB2312" w:cs="仿宋_GB2312"/>
          <w:sz w:val="32"/>
          <w:szCs w:val="32"/>
          <w:u w:val="single"/>
        </w:rPr>
        <w:t xml:space="preserve">                                           </w:t>
      </w:r>
    </w:p>
    <w:p w14:paraId="2E4BA7FA">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（加盖公章）</w:t>
      </w:r>
    </w:p>
    <w:p w14:paraId="0E8ED4E8">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所属地区：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省（区、市）</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市（区）</w:t>
      </w:r>
      <w:r>
        <w:rPr>
          <w:rFonts w:hint="eastAsia" w:ascii="仿宋_GB2312" w:hAnsi="仿宋_GB2312" w:eastAsia="仿宋_GB2312" w:cs="仿宋_GB2312"/>
          <w:sz w:val="32"/>
          <w:szCs w:val="32"/>
          <w:u w:val="single"/>
        </w:rPr>
        <w:t xml:space="preserve">    </w:t>
      </w:r>
      <w:r>
        <w:rPr>
          <w:rFonts w:hint="eastAsia" w:ascii="仿宋_GB2312" w:hAnsi="仿宋_GB2312" w:eastAsia="仿宋_GB2312" w:cs="仿宋_GB2312"/>
          <w:sz w:val="32"/>
          <w:szCs w:val="32"/>
        </w:rPr>
        <w:t>县（市、区）</w:t>
      </w:r>
    </w:p>
    <w:p w14:paraId="7B24F4D4">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申请时间：</w:t>
      </w:r>
      <w:r>
        <w:rPr>
          <w:rFonts w:hint="eastAsia" w:ascii="仿宋_GB2312" w:hAnsi="仿宋_GB2312" w:eastAsia="仿宋_GB2312" w:cs="仿宋_GB2312"/>
          <w:sz w:val="32"/>
          <w:szCs w:val="32"/>
          <w:u w:val="single"/>
        </w:rPr>
        <w:t xml:space="preserve">                                           </w:t>
      </w:r>
    </w:p>
    <w:p w14:paraId="10C94333">
      <w:pPr>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联系人及联系电话：</w:t>
      </w:r>
      <w:r>
        <w:rPr>
          <w:rFonts w:hint="eastAsia" w:ascii="仿宋_GB2312" w:hAnsi="仿宋_GB2312" w:eastAsia="仿宋_GB2312" w:cs="仿宋_GB2312"/>
          <w:sz w:val="32"/>
          <w:szCs w:val="32"/>
          <w:u w:val="single"/>
        </w:rPr>
        <w:t xml:space="preserve">                                   </w:t>
      </w:r>
    </w:p>
    <w:p w14:paraId="0BE06FC1">
      <w:pPr>
        <w:rPr>
          <w:rFonts w:ascii="仿宋_GB2312" w:eastAsia="仿宋_GB2312"/>
          <w:sz w:val="30"/>
          <w:szCs w:val="30"/>
        </w:rPr>
      </w:pPr>
    </w:p>
    <w:p w14:paraId="7481EF9F">
      <w:pPr>
        <w:jc w:val="center"/>
        <w:rPr>
          <w:rFonts w:ascii="仿宋_GB2312" w:eastAsia="仿宋_GB2312"/>
          <w:sz w:val="30"/>
          <w:szCs w:val="30"/>
        </w:rPr>
      </w:pPr>
    </w:p>
    <w:p w14:paraId="2A0473B5">
      <w:pPr>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rPr>
        <w:br w:type="page"/>
      </w:r>
    </w:p>
    <w:p w14:paraId="62F7D129">
      <w:pPr>
        <w:jc w:val="center"/>
        <w:rPr>
          <w:rFonts w:hint="eastAsia" w:ascii="华文中宋" w:hAnsi="华文中宋" w:eastAsia="华文中宋" w:cs="宋体"/>
          <w:b/>
          <w:bCs/>
          <w:kern w:val="0"/>
          <w:sz w:val="32"/>
          <w:szCs w:val="32"/>
        </w:rPr>
      </w:pPr>
      <w:r>
        <w:rPr>
          <w:rFonts w:hint="eastAsia" w:ascii="方正小标宋简体" w:hAnsi="方正小标宋简体" w:eastAsia="方正小标宋简体" w:cs="方正小标宋简体"/>
          <w:kern w:val="0"/>
          <w:sz w:val="36"/>
          <w:szCs w:val="36"/>
        </w:rPr>
        <w:t>申报材料</w:t>
      </w:r>
    </w:p>
    <w:p w14:paraId="4AF4FAAD">
      <w:pPr>
        <w:adjustRightInd w:val="0"/>
        <w:snapToGrid w:val="0"/>
        <w:spacing w:line="336" w:lineRule="auto"/>
        <w:rPr>
          <w:rFonts w:ascii="仿宋_GB2312" w:eastAsia="仿宋_GB2312"/>
          <w:sz w:val="30"/>
          <w:szCs w:val="30"/>
        </w:rPr>
      </w:pPr>
    </w:p>
    <w:p w14:paraId="3CADA6A4">
      <w:pPr>
        <w:adjustRightInd w:val="0"/>
        <w:snapToGrid w:val="0"/>
        <w:spacing w:line="336" w:lineRule="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一、纺织服装创意设计领航集聚区（</w:t>
      </w:r>
      <w:r>
        <w:rPr>
          <w:rFonts w:hint="eastAsia" w:ascii="Times New Roman" w:hAnsi="Times New Roman" w:eastAsia="仿宋_GB2312" w:cs="Times New Roman"/>
          <w:sz w:val="32"/>
          <w:szCs w:val="32"/>
          <w:lang w:eastAsia="zh-CN"/>
        </w:rPr>
        <w:t>设计服务</w:t>
      </w:r>
      <w:r>
        <w:rPr>
          <w:rFonts w:hint="default" w:ascii="Times New Roman" w:hAnsi="Times New Roman" w:eastAsia="仿宋_GB2312" w:cs="Times New Roman"/>
          <w:sz w:val="32"/>
          <w:szCs w:val="32"/>
        </w:rPr>
        <w:t>型）申报表</w:t>
      </w:r>
    </w:p>
    <w:p w14:paraId="0CACC9EF">
      <w:pPr>
        <w:pStyle w:val="41"/>
        <w:adjustRightInd w:val="0"/>
        <w:snapToGrid w:val="0"/>
        <w:spacing w:line="336" w:lineRule="auto"/>
        <w:ind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二、相关附件</w:t>
      </w:r>
    </w:p>
    <w:p w14:paraId="576B5C73">
      <w:pPr>
        <w:pStyle w:val="41"/>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附件1：企业信用信息公示报告</w:t>
      </w:r>
    </w:p>
    <w:p w14:paraId="39FE37FC">
      <w:pPr>
        <w:pStyle w:val="41"/>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：集聚区设计服务类项目的合作协议</w:t>
      </w:r>
    </w:p>
    <w:p w14:paraId="2C0D2062">
      <w:pPr>
        <w:pStyle w:val="41"/>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：当地政府支持纺织服装研发设计、产品开发等生产性服务的有关政策措施文件</w:t>
      </w:r>
    </w:p>
    <w:p w14:paraId="50B68626">
      <w:pPr>
        <w:pStyle w:val="41"/>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：集聚区运营主体扶持纺织服装研发设计、产品开发等生产性服务的工作机制、措施文件</w:t>
      </w:r>
    </w:p>
    <w:p w14:paraId="2248770C">
      <w:pPr>
        <w:pStyle w:val="41"/>
        <w:adjustRightInd w:val="0"/>
        <w:snapToGrid w:val="0"/>
        <w:spacing w:line="336" w:lineRule="auto"/>
        <w:ind w:left="600" w:firstLine="0" w:firstLineChars="0"/>
        <w:jc w:val="lef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：经营数据的佐证材料（可体现经营收入与纳税金额的相关证明）</w:t>
      </w:r>
    </w:p>
    <w:p w14:paraId="0FBF702D">
      <w:pPr>
        <w:pStyle w:val="41"/>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：集聚区近三年年度设计服务总营收的财务证明</w:t>
      </w:r>
    </w:p>
    <w:p w14:paraId="2AAFB4FE">
      <w:pPr>
        <w:pStyle w:val="41"/>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7</w:t>
      </w:r>
      <w:r>
        <w:rPr>
          <w:rFonts w:hint="default" w:ascii="Times New Roman" w:hAnsi="Times New Roman" w:eastAsia="仿宋_GB2312" w:cs="Times New Roman"/>
          <w:sz w:val="32"/>
          <w:szCs w:val="32"/>
        </w:rPr>
        <w:t>：集聚区、入驻企业所拥有的设计专利及版权统计清单及证明</w:t>
      </w:r>
    </w:p>
    <w:p w14:paraId="20DF5DFB">
      <w:pPr>
        <w:pStyle w:val="41"/>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：集聚区建设的国家级工业设计中心和省级工业设计中心、承担的工业设计项目清单及证明</w:t>
      </w:r>
    </w:p>
    <w:p w14:paraId="033D6370">
      <w:pPr>
        <w:pStyle w:val="41"/>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rPr>
        <w:t>：集聚区内具备设计类相关专业技术职称（职业资格）的人员清单及证明（工程系列/工艺美术系列专业技术资格证书、纺织面料设计师/家用纺织品设计师/服装制版师职业能力评价证书等）</w:t>
      </w:r>
    </w:p>
    <w:p w14:paraId="3CDFB57A">
      <w:pPr>
        <w:pStyle w:val="41"/>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附件</w:t>
      </w:r>
      <w:r>
        <w:rPr>
          <w:rFonts w:hint="eastAsia" w:ascii="Times New Roman" w:hAnsi="Times New Roman" w:eastAsia="仿宋_GB2312" w:cs="Times New Roman"/>
          <w:sz w:val="32"/>
          <w:szCs w:val="32"/>
          <w:lang w:val="en-US" w:eastAsia="zh-CN"/>
        </w:rPr>
        <w:t>10</w:t>
      </w:r>
      <w:r>
        <w:rPr>
          <w:rFonts w:hint="default" w:ascii="Times New Roman" w:hAnsi="Times New Roman" w:eastAsia="仿宋_GB2312" w:cs="Times New Roman"/>
          <w:sz w:val="32"/>
          <w:szCs w:val="32"/>
        </w:rPr>
        <w:t>：集聚区、入驻企业或机构所获得的荣誉统计清单及证明</w:t>
      </w:r>
    </w:p>
    <w:p w14:paraId="4AC8DBA5">
      <w:pPr>
        <w:pStyle w:val="41"/>
        <w:adjustRightInd w:val="0"/>
        <w:snapToGrid w:val="0"/>
        <w:spacing w:line="336" w:lineRule="auto"/>
        <w:ind w:left="600" w:firstLine="0" w:firstLineChars="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附件</w:t>
      </w:r>
      <w:r>
        <w:rPr>
          <w:rFonts w:hint="eastAsia" w:ascii="Times New Roman" w:hAnsi="Times New Roman" w:eastAsia="仿宋_GB2312" w:cs="Times New Roman"/>
          <w:sz w:val="32"/>
          <w:szCs w:val="32"/>
          <w:lang w:val="en-US" w:eastAsia="zh-CN"/>
        </w:rPr>
        <w:t>11：</w:t>
      </w:r>
      <w:r>
        <w:rPr>
          <w:rFonts w:hint="default" w:ascii="Times New Roman" w:hAnsi="Times New Roman" w:eastAsia="仿宋_GB2312" w:cs="Times New Roman"/>
          <w:sz w:val="32"/>
          <w:szCs w:val="32"/>
        </w:rPr>
        <w:t>集聚区照片，包括集聚区正门、全貌、核心功能区或特色区照片5-8张，电子版像素不低于300dpi</w:t>
      </w:r>
    </w:p>
    <w:p w14:paraId="180001FF">
      <w:pPr>
        <w:widowControl/>
        <w:jc w:val="left"/>
        <w:rPr>
          <w:rFonts w:ascii="Times New Roman" w:hAnsi="Times New Roman" w:eastAsia="仿宋_GB2312"/>
          <w:sz w:val="30"/>
          <w:szCs w:val="30"/>
        </w:rPr>
      </w:pPr>
      <w:r>
        <w:rPr>
          <w:rFonts w:ascii="Times New Roman" w:hAnsi="Times New Roman" w:eastAsia="仿宋_GB2312"/>
          <w:sz w:val="30"/>
          <w:szCs w:val="30"/>
        </w:rPr>
        <w:br w:type="page"/>
      </w:r>
    </w:p>
    <w:p w14:paraId="236F0CD4">
      <w:pPr>
        <w:keepNext w:val="0"/>
        <w:keepLines w:val="0"/>
        <w:pageBreakBefore w:val="0"/>
        <w:widowControl w:val="0"/>
        <w:kinsoku/>
        <w:wordWrap/>
        <w:overflowPunct/>
        <w:topLinePunct w:val="0"/>
        <w:autoSpaceDE/>
        <w:autoSpaceDN/>
        <w:bidi w:val="0"/>
        <w:adjustRightInd/>
        <w:snapToGrid/>
        <w:spacing w:before="114" w:line="580" w:lineRule="exact"/>
        <w:jc w:val="center"/>
        <w:textAlignment w:val="auto"/>
        <w:outlineLvl w:val="0"/>
        <w:rPr>
          <w:rFonts w:hint="eastAsia" w:ascii="黑体" w:hAnsi="黑体" w:eastAsia="黑体" w:cs="黑体"/>
          <w:sz w:val="35"/>
          <w:szCs w:val="35"/>
        </w:rPr>
      </w:pPr>
      <w:r>
        <w:rPr>
          <w:rFonts w:ascii="黑体" w:hAnsi="黑体" w:eastAsia="黑体" w:cs="黑体"/>
          <w:spacing w:val="6"/>
          <w:sz w:val="35"/>
          <w:szCs w:val="35"/>
        </w:rPr>
        <w:t>填报说明</w:t>
      </w:r>
    </w:p>
    <w:p w14:paraId="7750905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1.运营主体名称：指具有法人资格的集聚区管理运营单位名称。</w:t>
      </w:r>
    </w:p>
    <w:p w14:paraId="2EB80FA0">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2.运营主体第一负责人：指运营主体单位法定代表人或者法律、行政法规规定代表单位行使职权的主要负责人。</w:t>
      </w:r>
    </w:p>
    <w:p w14:paraId="066474AD">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3.总投资额：指集聚区从创立至2025年12月获得投资者投入资本总额。</w:t>
      </w:r>
    </w:p>
    <w:p w14:paraId="4E62F6F5">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4.入驻企业数量：指与集聚区运营主体签订合同，入驻本集聚区的纺织服装企业。</w:t>
      </w:r>
    </w:p>
    <w:p w14:paraId="5887F7F8">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5.从事设计服务的企业：指依法登记注册，在纺织服装细分领域提供花型设计、面辅料设计、服装设计、家纺设计、样衣打版、制造加工等服务的企业。</w:t>
      </w:r>
    </w:p>
    <w:p w14:paraId="43722852">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6.从事设计研究或设计服务的机构：指依法登记注册，在纺织服装细分领域提供流行趋势咨询、色彩趋势咨询、定制设计、技术研发、数据分析等服务的专业机构。</w:t>
      </w:r>
    </w:p>
    <w:p w14:paraId="0C86F7D7">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7.设计专利数量：指集聚区、入驻企业或机构作为专利权人，获得由</w:t>
      </w:r>
      <w:bookmarkStart w:id="0" w:name="OLE_LINK8"/>
      <w:r>
        <w:rPr>
          <w:rFonts w:hint="eastAsia" w:ascii="Times New Roman" w:hAnsi="Times New Roman" w:eastAsia="仿宋_GB2312" w:cs="Times New Roman"/>
          <w:spacing w:val="-2"/>
          <w:sz w:val="28"/>
          <w:szCs w:val="28"/>
          <w:lang w:val="en-US" w:eastAsia="zh-CN"/>
        </w:rPr>
        <w:t>国家知识产权局依法授权的设计专利</w:t>
      </w:r>
      <w:bookmarkEnd w:id="0"/>
      <w:r>
        <w:rPr>
          <w:rFonts w:hint="eastAsia" w:ascii="Times New Roman" w:hAnsi="Times New Roman" w:eastAsia="仿宋_GB2312" w:cs="Times New Roman"/>
          <w:spacing w:val="-2"/>
          <w:sz w:val="28"/>
          <w:szCs w:val="28"/>
          <w:lang w:val="en-US" w:eastAsia="zh-CN"/>
        </w:rPr>
        <w:t>数量。</w:t>
      </w:r>
    </w:p>
    <w:p w14:paraId="165D696E">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8.设计版权数量：指集聚区、入驻企业或机构作为著作权人，在国家版权局、中国版权保护中心以及各省、自治区、直辖市版权局登记的设计版权数量。</w:t>
      </w:r>
    </w:p>
    <w:p w14:paraId="37A92033">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9.企业、机构或设计产品获省级及以上荣誉数量：指集聚区入驻企业、机构或其设计研发的纺织服装产品，获得省级及以上行业主管部门、权威机构、专业协会颁发的，表彰设计创新能力、设计成果价值的各类荣誉。</w:t>
      </w:r>
    </w:p>
    <w:p w14:paraId="7A1FA827">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10.设计服务营收：指集聚区入驻企业或机构，通过提供纺织服装设计服务（含花型设计、面辅料设计、服装设计、家纺设计、样衣打版、制造加工等）实现的总营业收入。</w:t>
      </w:r>
    </w:p>
    <w:p w14:paraId="6BB6400C">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right="62" w:rightChars="0" w:firstLine="552" w:firstLineChars="200"/>
        <w:textAlignment w:val="auto"/>
        <w:rPr>
          <w:rFonts w:hint="eastAsia" w:ascii="Times New Roman" w:hAnsi="Times New Roman" w:eastAsia="仿宋_GB2312" w:cs="Times New Roman"/>
          <w:spacing w:val="-2"/>
          <w:sz w:val="28"/>
          <w:szCs w:val="28"/>
          <w:lang w:val="en-US" w:eastAsia="zh-CN"/>
        </w:rPr>
      </w:pPr>
      <w:r>
        <w:rPr>
          <w:rFonts w:hint="eastAsia" w:ascii="Times New Roman" w:hAnsi="Times New Roman" w:eastAsia="仿宋_GB2312" w:cs="Times New Roman"/>
          <w:spacing w:val="-2"/>
          <w:sz w:val="28"/>
          <w:szCs w:val="28"/>
          <w:lang w:val="en-US" w:eastAsia="zh-CN"/>
        </w:rPr>
        <w:t>11.除注明明确日期的数据指标外，其他数据均按截至2025年12月31日的最新情况如实填写。</w:t>
      </w:r>
    </w:p>
    <w:p w14:paraId="7BCA9509">
      <w:pPr>
        <w:widowControl/>
        <w:spacing w:after="240"/>
        <w:jc w:val="center"/>
        <w:rPr>
          <w:rFonts w:hint="eastAsia" w:ascii="华文中宋" w:hAnsi="华文中宋" w:eastAsia="华文中宋" w:cs="宋体"/>
          <w:b/>
          <w:bCs/>
          <w:kern w:val="0"/>
          <w:sz w:val="28"/>
          <w:szCs w:val="28"/>
        </w:rPr>
      </w:pPr>
      <w:r>
        <w:rPr>
          <w:rFonts w:hint="eastAsia" w:ascii="仿宋" w:hAnsi="仿宋" w:eastAsia="仿宋" w:cs="仿宋"/>
          <w:spacing w:val="-3"/>
          <w:sz w:val="24"/>
          <w:szCs w:val="24"/>
        </w:rPr>
        <w:br w:type="page"/>
      </w:r>
    </w:p>
    <w:tbl>
      <w:tblPr>
        <w:tblStyle w:val="15"/>
        <w:tblW w:w="10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596"/>
        <w:gridCol w:w="712"/>
        <w:gridCol w:w="705"/>
        <w:gridCol w:w="685"/>
        <w:gridCol w:w="1115"/>
        <w:gridCol w:w="468"/>
        <w:gridCol w:w="458"/>
        <w:gridCol w:w="818"/>
        <w:gridCol w:w="761"/>
        <w:gridCol w:w="462"/>
        <w:gridCol w:w="903"/>
        <w:gridCol w:w="1140"/>
      </w:tblGrid>
      <w:tr w14:paraId="3D48C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59F26317">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（一）基本信息</w:t>
            </w:r>
          </w:p>
        </w:tc>
      </w:tr>
      <w:tr w14:paraId="6D3C9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272B7A62">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集聚区</w:t>
            </w:r>
            <w:r>
              <w:rPr>
                <w:rFonts w:hint="default" w:ascii="宋体" w:hAnsi="宋体"/>
                <w:b/>
                <w:kern w:val="0"/>
                <w:szCs w:val="21"/>
              </w:rPr>
              <w:t>全称</w:t>
            </w:r>
          </w:p>
        </w:tc>
        <w:tc>
          <w:tcPr>
            <w:tcW w:w="2505" w:type="dxa"/>
            <w:gridSpan w:val="3"/>
            <w:tcMar>
              <w:left w:w="28" w:type="dxa"/>
              <w:right w:w="28" w:type="dxa"/>
            </w:tcMar>
            <w:vAlign w:val="center"/>
          </w:tcPr>
          <w:p w14:paraId="4AD1B990">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Align w:val="center"/>
          </w:tcPr>
          <w:p w14:paraId="47B1B6DD">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详细地址</w:t>
            </w:r>
          </w:p>
        </w:tc>
        <w:tc>
          <w:tcPr>
            <w:tcW w:w="2505" w:type="dxa"/>
            <w:gridSpan w:val="3"/>
            <w:vAlign w:val="center"/>
          </w:tcPr>
          <w:p w14:paraId="450D2041">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1BB1B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4834AC86">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上级主管部门</w:t>
            </w:r>
          </w:p>
        </w:tc>
        <w:tc>
          <w:tcPr>
            <w:tcW w:w="2505" w:type="dxa"/>
            <w:gridSpan w:val="3"/>
            <w:tcMar>
              <w:left w:w="28" w:type="dxa"/>
              <w:right w:w="28" w:type="dxa"/>
            </w:tcMar>
            <w:vAlign w:val="center"/>
          </w:tcPr>
          <w:p w14:paraId="0A401020">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Merge w:val="restart"/>
            <w:tcMar>
              <w:left w:w="28" w:type="dxa"/>
              <w:right w:w="28" w:type="dxa"/>
            </w:tcMar>
            <w:vAlign w:val="center"/>
          </w:tcPr>
          <w:p w14:paraId="1198014A">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运营主体性质</w:t>
            </w:r>
          </w:p>
        </w:tc>
        <w:tc>
          <w:tcPr>
            <w:tcW w:w="2505" w:type="dxa"/>
            <w:gridSpan w:val="3"/>
            <w:vMerge w:val="restart"/>
            <w:tcMar>
              <w:left w:w="28" w:type="dxa"/>
              <w:right w:w="28" w:type="dxa"/>
            </w:tcMar>
            <w:vAlign w:val="center"/>
          </w:tcPr>
          <w:p w14:paraId="50B87476">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行政单位□</w:t>
            </w:r>
          </w:p>
          <w:p w14:paraId="4C85BD61">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事业单位□</w:t>
            </w:r>
          </w:p>
          <w:p w14:paraId="33C1D4F7">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国有企业□</w:t>
            </w:r>
          </w:p>
          <w:p w14:paraId="052B2532">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民营企业□</w:t>
            </w:r>
          </w:p>
        </w:tc>
      </w:tr>
      <w:tr w14:paraId="20F16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3F0BEE34">
            <w:pPr>
              <w:keepNext w:val="0"/>
              <w:keepLines w:val="0"/>
              <w:suppressLineNumbers w:val="0"/>
              <w:spacing w:before="0" w:beforeAutospacing="0" w:after="0" w:afterAutospacing="0"/>
              <w:ind w:left="0" w:right="0"/>
              <w:jc w:val="center"/>
              <w:rPr>
                <w:rFonts w:hint="eastAsia" w:ascii="宋体" w:hAnsi="宋体"/>
                <w:b/>
                <w:kern w:val="0"/>
                <w:szCs w:val="21"/>
              </w:rPr>
            </w:pPr>
            <w:r>
              <w:rPr>
                <w:rFonts w:hint="default" w:ascii="宋体" w:hAnsi="宋体"/>
                <w:b/>
                <w:kern w:val="0"/>
                <w:szCs w:val="21"/>
              </w:rPr>
              <w:t>运营主体名称</w:t>
            </w:r>
          </w:p>
        </w:tc>
        <w:tc>
          <w:tcPr>
            <w:tcW w:w="2505" w:type="dxa"/>
            <w:gridSpan w:val="3"/>
            <w:tcMar>
              <w:left w:w="28" w:type="dxa"/>
              <w:right w:w="28" w:type="dxa"/>
            </w:tcMar>
            <w:vAlign w:val="center"/>
          </w:tcPr>
          <w:p w14:paraId="1A8263F9">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Merge w:val="continue"/>
            <w:tcMar>
              <w:left w:w="28" w:type="dxa"/>
              <w:right w:w="28" w:type="dxa"/>
            </w:tcMar>
            <w:vAlign w:val="center"/>
          </w:tcPr>
          <w:p w14:paraId="4AD46256">
            <w:pPr>
              <w:keepNext w:val="0"/>
              <w:keepLines w:val="0"/>
              <w:suppressLineNumbers w:val="0"/>
              <w:spacing w:before="0" w:beforeAutospacing="0" w:after="0" w:afterAutospacing="0"/>
              <w:ind w:left="0" w:right="0"/>
              <w:jc w:val="center"/>
              <w:rPr>
                <w:rFonts w:hint="eastAsia" w:ascii="宋体" w:hAnsi="宋体"/>
                <w:b/>
                <w:kern w:val="0"/>
                <w:szCs w:val="21"/>
              </w:rPr>
            </w:pPr>
          </w:p>
        </w:tc>
        <w:tc>
          <w:tcPr>
            <w:tcW w:w="2505" w:type="dxa"/>
            <w:gridSpan w:val="3"/>
            <w:vMerge w:val="continue"/>
            <w:tcMar>
              <w:left w:w="28" w:type="dxa"/>
              <w:right w:w="28" w:type="dxa"/>
            </w:tcMar>
            <w:vAlign w:val="center"/>
          </w:tcPr>
          <w:p w14:paraId="18A140BD">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635B8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restart"/>
            <w:tcMar>
              <w:left w:w="28" w:type="dxa"/>
              <w:right w:w="28" w:type="dxa"/>
            </w:tcMar>
            <w:vAlign w:val="center"/>
          </w:tcPr>
          <w:p w14:paraId="76BA1B99">
            <w:pPr>
              <w:keepNext w:val="0"/>
              <w:keepLines w:val="0"/>
              <w:suppressLineNumbers w:val="0"/>
              <w:spacing w:before="0" w:beforeAutospacing="0" w:after="0" w:afterAutospacing="0"/>
              <w:ind w:left="0" w:right="0"/>
              <w:jc w:val="center"/>
              <w:rPr>
                <w:rFonts w:hint="eastAsia" w:ascii="宋体" w:hAnsi="宋体"/>
                <w:b/>
                <w:kern w:val="0"/>
                <w:szCs w:val="21"/>
              </w:rPr>
            </w:pPr>
            <w:r>
              <w:rPr>
                <w:rFonts w:hint="default" w:ascii="宋体" w:hAnsi="宋体"/>
                <w:b/>
                <w:kern w:val="0"/>
                <w:szCs w:val="21"/>
              </w:rPr>
              <w:t>运营主体</w:t>
            </w:r>
          </w:p>
          <w:p w14:paraId="20349278">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第一负责人</w:t>
            </w:r>
          </w:p>
        </w:tc>
        <w:tc>
          <w:tcPr>
            <w:tcW w:w="1308" w:type="dxa"/>
            <w:gridSpan w:val="2"/>
            <w:tcMar>
              <w:left w:w="28" w:type="dxa"/>
              <w:right w:w="28" w:type="dxa"/>
            </w:tcMar>
            <w:vAlign w:val="center"/>
          </w:tcPr>
          <w:p w14:paraId="6F00679F">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姓名</w:t>
            </w:r>
          </w:p>
        </w:tc>
        <w:tc>
          <w:tcPr>
            <w:tcW w:w="2505" w:type="dxa"/>
            <w:gridSpan w:val="3"/>
            <w:tcMar>
              <w:left w:w="28" w:type="dxa"/>
              <w:right w:w="28" w:type="dxa"/>
            </w:tcMar>
            <w:vAlign w:val="center"/>
          </w:tcPr>
          <w:p w14:paraId="3F260DF2">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Align w:val="center"/>
          </w:tcPr>
          <w:p w14:paraId="2B21636F">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电话</w:t>
            </w:r>
          </w:p>
        </w:tc>
        <w:tc>
          <w:tcPr>
            <w:tcW w:w="2505" w:type="dxa"/>
            <w:gridSpan w:val="3"/>
            <w:vAlign w:val="center"/>
          </w:tcPr>
          <w:p w14:paraId="22184C90">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225BA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continue"/>
            <w:tcMar>
              <w:left w:w="28" w:type="dxa"/>
              <w:right w:w="28" w:type="dxa"/>
            </w:tcMar>
            <w:vAlign w:val="center"/>
          </w:tcPr>
          <w:p w14:paraId="35A3BB1E">
            <w:pPr>
              <w:keepNext w:val="0"/>
              <w:keepLines w:val="0"/>
              <w:suppressLineNumbers w:val="0"/>
              <w:spacing w:before="0" w:beforeAutospacing="0" w:after="0" w:afterAutospacing="0"/>
              <w:ind w:left="0" w:right="0"/>
              <w:jc w:val="center"/>
              <w:rPr>
                <w:rFonts w:hint="eastAsia" w:ascii="宋体" w:hAnsi="宋体"/>
                <w:b/>
                <w:kern w:val="0"/>
                <w:szCs w:val="21"/>
              </w:rPr>
            </w:pPr>
          </w:p>
        </w:tc>
        <w:tc>
          <w:tcPr>
            <w:tcW w:w="1308" w:type="dxa"/>
            <w:gridSpan w:val="2"/>
            <w:tcMar>
              <w:left w:w="28" w:type="dxa"/>
              <w:right w:w="28" w:type="dxa"/>
            </w:tcMar>
            <w:vAlign w:val="center"/>
          </w:tcPr>
          <w:p w14:paraId="6EBA3961">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职务</w:t>
            </w:r>
          </w:p>
        </w:tc>
        <w:tc>
          <w:tcPr>
            <w:tcW w:w="2505" w:type="dxa"/>
            <w:gridSpan w:val="3"/>
            <w:tcMar>
              <w:left w:w="28" w:type="dxa"/>
              <w:right w:w="28" w:type="dxa"/>
            </w:tcMar>
            <w:vAlign w:val="center"/>
          </w:tcPr>
          <w:p w14:paraId="3DEF8584">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Align w:val="center"/>
          </w:tcPr>
          <w:p w14:paraId="02B01687">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邮箱</w:t>
            </w:r>
          </w:p>
        </w:tc>
        <w:tc>
          <w:tcPr>
            <w:tcW w:w="2505" w:type="dxa"/>
            <w:gridSpan w:val="3"/>
            <w:vAlign w:val="center"/>
          </w:tcPr>
          <w:p w14:paraId="07026169">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215CB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restart"/>
            <w:tcMar>
              <w:left w:w="28" w:type="dxa"/>
              <w:right w:w="28" w:type="dxa"/>
            </w:tcMar>
            <w:vAlign w:val="center"/>
          </w:tcPr>
          <w:p w14:paraId="63C97B32">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申报对接人</w:t>
            </w:r>
          </w:p>
        </w:tc>
        <w:tc>
          <w:tcPr>
            <w:tcW w:w="1308" w:type="dxa"/>
            <w:gridSpan w:val="2"/>
            <w:tcMar>
              <w:left w:w="28" w:type="dxa"/>
              <w:right w:w="28" w:type="dxa"/>
            </w:tcMar>
            <w:vAlign w:val="center"/>
          </w:tcPr>
          <w:p w14:paraId="7C949D08">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姓名</w:t>
            </w:r>
          </w:p>
        </w:tc>
        <w:tc>
          <w:tcPr>
            <w:tcW w:w="2505" w:type="dxa"/>
            <w:gridSpan w:val="3"/>
            <w:tcMar>
              <w:left w:w="28" w:type="dxa"/>
              <w:right w:w="28" w:type="dxa"/>
            </w:tcMar>
            <w:vAlign w:val="center"/>
          </w:tcPr>
          <w:p w14:paraId="778E33F2">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Align w:val="center"/>
          </w:tcPr>
          <w:p w14:paraId="0BB7C518">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电话</w:t>
            </w:r>
          </w:p>
        </w:tc>
        <w:tc>
          <w:tcPr>
            <w:tcW w:w="2505" w:type="dxa"/>
            <w:gridSpan w:val="3"/>
            <w:vAlign w:val="center"/>
          </w:tcPr>
          <w:p w14:paraId="1BEBF457">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12A40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384" w:type="dxa"/>
            <w:vMerge w:val="continue"/>
            <w:tcMar>
              <w:left w:w="28" w:type="dxa"/>
              <w:right w:w="28" w:type="dxa"/>
            </w:tcMar>
            <w:vAlign w:val="center"/>
          </w:tcPr>
          <w:p w14:paraId="27F2BA9C">
            <w:pPr>
              <w:keepNext w:val="0"/>
              <w:keepLines w:val="0"/>
              <w:suppressLineNumbers w:val="0"/>
              <w:spacing w:before="0" w:beforeAutospacing="0" w:after="0" w:afterAutospacing="0"/>
              <w:ind w:left="0" w:right="0"/>
              <w:rPr>
                <w:rFonts w:hint="eastAsia" w:ascii="宋体" w:hAnsi="宋体"/>
                <w:b/>
                <w:kern w:val="0"/>
                <w:szCs w:val="21"/>
              </w:rPr>
            </w:pPr>
          </w:p>
        </w:tc>
        <w:tc>
          <w:tcPr>
            <w:tcW w:w="1308" w:type="dxa"/>
            <w:gridSpan w:val="2"/>
            <w:tcMar>
              <w:left w:w="28" w:type="dxa"/>
              <w:right w:w="28" w:type="dxa"/>
            </w:tcMar>
            <w:vAlign w:val="center"/>
          </w:tcPr>
          <w:p w14:paraId="3DAEBE7C">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职务</w:t>
            </w:r>
          </w:p>
        </w:tc>
        <w:tc>
          <w:tcPr>
            <w:tcW w:w="2505" w:type="dxa"/>
            <w:gridSpan w:val="3"/>
            <w:tcMar>
              <w:left w:w="28" w:type="dxa"/>
              <w:right w:w="28" w:type="dxa"/>
            </w:tcMar>
            <w:vAlign w:val="center"/>
          </w:tcPr>
          <w:p w14:paraId="679D5259">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Align w:val="center"/>
          </w:tcPr>
          <w:p w14:paraId="13EB5DE0">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邮箱</w:t>
            </w:r>
          </w:p>
        </w:tc>
        <w:tc>
          <w:tcPr>
            <w:tcW w:w="2505" w:type="dxa"/>
            <w:gridSpan w:val="3"/>
            <w:vAlign w:val="center"/>
          </w:tcPr>
          <w:p w14:paraId="4A11C370">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08A7C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3" w:hRule="atLeast"/>
          <w:jc w:val="center"/>
        </w:trPr>
        <w:tc>
          <w:tcPr>
            <w:tcW w:w="2692" w:type="dxa"/>
            <w:gridSpan w:val="3"/>
            <w:tcMar>
              <w:left w:w="28" w:type="dxa"/>
              <w:right w:w="28" w:type="dxa"/>
            </w:tcMar>
            <w:vAlign w:val="center"/>
          </w:tcPr>
          <w:p w14:paraId="064D7F7F">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运营主体简介</w:t>
            </w:r>
          </w:p>
        </w:tc>
        <w:tc>
          <w:tcPr>
            <w:tcW w:w="7515" w:type="dxa"/>
            <w:gridSpan w:val="10"/>
            <w:tcMar>
              <w:left w:w="28" w:type="dxa"/>
              <w:right w:w="28" w:type="dxa"/>
            </w:tcMar>
          </w:tcPr>
          <w:p w14:paraId="2F8992B4">
            <w:pPr>
              <w:keepNext w:val="0"/>
              <w:keepLines w:val="0"/>
              <w:widowControl/>
              <w:suppressLineNumbers w:val="0"/>
              <w:spacing w:before="0" w:beforeAutospacing="0" w:after="0" w:afterAutospacing="0"/>
              <w:ind w:left="0" w:right="0"/>
              <w:rPr>
                <w:rFonts w:hint="default" w:ascii="Times New Roman" w:hAnsi="Times New Roman" w:eastAsia="仿宋_GB2312"/>
                <w:bCs/>
                <w:kern w:val="0"/>
                <w:szCs w:val="21"/>
              </w:rPr>
            </w:pPr>
            <w:r>
              <w:rPr>
                <w:rFonts w:hint="eastAsia" w:ascii="仿宋" w:hAnsi="仿宋" w:eastAsia="仿宋" w:cs="仿宋"/>
                <w:bCs/>
                <w:kern w:val="0"/>
                <w:szCs w:val="21"/>
              </w:rPr>
              <w:t>1.历史背景 2.主要职能 3.核心职责与工作范围 4.内部组织架构与工作人员数量 （300字以内）</w:t>
            </w:r>
          </w:p>
        </w:tc>
      </w:tr>
      <w:tr w14:paraId="50FF9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6F2E8A64">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集聚区</w:t>
            </w:r>
            <w:r>
              <w:rPr>
                <w:rFonts w:hint="default" w:ascii="宋体" w:hAnsi="宋体"/>
                <w:b/>
                <w:kern w:val="0"/>
                <w:szCs w:val="21"/>
              </w:rPr>
              <w:t>占地面积（万平米）</w:t>
            </w:r>
          </w:p>
        </w:tc>
        <w:tc>
          <w:tcPr>
            <w:tcW w:w="2505" w:type="dxa"/>
            <w:gridSpan w:val="3"/>
            <w:tcMar>
              <w:left w:w="28" w:type="dxa"/>
              <w:right w:w="28" w:type="dxa"/>
            </w:tcMar>
            <w:vAlign w:val="center"/>
          </w:tcPr>
          <w:p w14:paraId="20855D32">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Merge w:val="restart"/>
            <w:tcMar>
              <w:left w:w="28" w:type="dxa"/>
              <w:right w:w="28" w:type="dxa"/>
            </w:tcMar>
            <w:vAlign w:val="center"/>
          </w:tcPr>
          <w:p w14:paraId="1ADA5076">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Times New Roman" w:hAnsi="Times New Roman" w:eastAsia="仿宋_GB2312"/>
                <w:bCs/>
                <w:kern w:val="0"/>
                <w:szCs w:val="21"/>
              </w:rPr>
              <w:t>支柱/主导产业</w:t>
            </w:r>
          </w:p>
        </w:tc>
        <w:tc>
          <w:tcPr>
            <w:tcW w:w="2505" w:type="dxa"/>
            <w:gridSpan w:val="3"/>
            <w:vMerge w:val="restart"/>
            <w:tcMar>
              <w:left w:w="28" w:type="dxa"/>
              <w:right w:w="28" w:type="dxa"/>
            </w:tcMar>
            <w:vAlign w:val="center"/>
          </w:tcPr>
          <w:p w14:paraId="2853F2D5">
            <w:pPr>
              <w:keepNext w:val="0"/>
              <w:keepLines w:val="0"/>
              <w:widowControl/>
              <w:suppressLineNumbers w:val="0"/>
              <w:spacing w:before="0" w:beforeAutospacing="0" w:after="0" w:afterAutospacing="0"/>
              <w:ind w:left="0" w:right="0"/>
              <w:jc w:val="left"/>
              <w:rPr>
                <w:rFonts w:hint="default" w:ascii="Times New Roman" w:hAnsi="Times New Roman" w:eastAsia="仿宋_GB2312"/>
                <w:bCs/>
                <w:kern w:val="0"/>
                <w:szCs w:val="21"/>
              </w:rPr>
            </w:pPr>
            <w:r>
              <w:rPr>
                <w:rFonts w:hint="eastAsia" w:ascii="Times New Roman" w:hAnsi="Times New Roman" w:eastAsia="仿宋_GB2312"/>
                <w:bCs/>
                <w:kern w:val="0"/>
                <w:szCs w:val="21"/>
              </w:rPr>
              <w:t>纺织业□</w:t>
            </w:r>
          </w:p>
          <w:p w14:paraId="1967E9F0">
            <w:pPr>
              <w:keepNext w:val="0"/>
              <w:keepLines w:val="0"/>
              <w:widowControl/>
              <w:suppressLineNumbers w:val="0"/>
              <w:spacing w:before="0" w:beforeAutospacing="0" w:after="0" w:afterAutospacing="0"/>
              <w:ind w:left="0" w:right="0"/>
              <w:jc w:val="left"/>
              <w:rPr>
                <w:rFonts w:hint="default" w:ascii="Times New Roman" w:hAnsi="Times New Roman" w:eastAsia="仿宋_GB2312"/>
                <w:bCs/>
                <w:kern w:val="0"/>
                <w:szCs w:val="21"/>
              </w:rPr>
            </w:pPr>
            <w:r>
              <w:rPr>
                <w:rFonts w:hint="eastAsia" w:ascii="Times New Roman" w:hAnsi="Times New Roman" w:eastAsia="仿宋_GB2312"/>
                <w:bCs/>
                <w:kern w:val="0"/>
                <w:szCs w:val="21"/>
              </w:rPr>
              <w:t>纺织服装、服饰业□</w:t>
            </w:r>
          </w:p>
          <w:p w14:paraId="0F9E2BBC">
            <w:pPr>
              <w:keepNext w:val="0"/>
              <w:keepLines w:val="0"/>
              <w:widowControl/>
              <w:suppressLineNumbers w:val="0"/>
              <w:spacing w:before="0" w:beforeAutospacing="0" w:after="0" w:afterAutospacing="0"/>
              <w:ind w:left="0" w:right="0"/>
              <w:jc w:val="left"/>
              <w:rPr>
                <w:rFonts w:hint="default" w:ascii="Times New Roman" w:hAnsi="Times New Roman" w:eastAsia="仿宋_GB2312"/>
                <w:bCs/>
                <w:kern w:val="0"/>
                <w:szCs w:val="21"/>
              </w:rPr>
            </w:pPr>
            <w:r>
              <w:rPr>
                <w:rFonts w:hint="eastAsia" w:ascii="Times New Roman" w:hAnsi="Times New Roman" w:eastAsia="仿宋_GB2312"/>
                <w:bCs/>
                <w:kern w:val="0"/>
                <w:szCs w:val="21"/>
              </w:rPr>
              <w:t>化学纤维制造业□</w:t>
            </w:r>
          </w:p>
          <w:p w14:paraId="2FF63D3D">
            <w:pPr>
              <w:keepNext w:val="0"/>
              <w:keepLines w:val="0"/>
              <w:widowControl/>
              <w:suppressLineNumbers w:val="0"/>
              <w:spacing w:before="0" w:beforeAutospacing="0" w:after="0" w:afterAutospacing="0"/>
              <w:ind w:left="0" w:right="0"/>
              <w:jc w:val="left"/>
              <w:rPr>
                <w:rFonts w:hint="default" w:ascii="Times New Roman" w:hAnsi="Times New Roman" w:eastAsia="仿宋_GB2312"/>
                <w:bCs/>
                <w:kern w:val="0"/>
                <w:szCs w:val="21"/>
              </w:rPr>
            </w:pPr>
            <w:r>
              <w:rPr>
                <w:rFonts w:hint="eastAsia" w:ascii="Times New Roman" w:hAnsi="Times New Roman" w:eastAsia="仿宋_GB2312"/>
                <w:bCs/>
                <w:kern w:val="0"/>
                <w:szCs w:val="21"/>
              </w:rPr>
              <w:t xml:space="preserve">其他 </w:t>
            </w:r>
            <w:r>
              <w:rPr>
                <w:rFonts w:hint="eastAsia" w:ascii="仿宋_GB2312" w:hAnsi="仿宋_GB2312" w:eastAsia="仿宋_GB2312" w:cs="仿宋_GB2312"/>
                <w:sz w:val="32"/>
                <w:szCs w:val="32"/>
                <w:u w:val="single"/>
              </w:rPr>
              <w:t xml:space="preserve">      </w:t>
            </w:r>
          </w:p>
        </w:tc>
      </w:tr>
      <w:tr w14:paraId="357C7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3F7D4192">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纺织服装产业规模占比（%）</w:t>
            </w:r>
          </w:p>
        </w:tc>
        <w:tc>
          <w:tcPr>
            <w:tcW w:w="2505" w:type="dxa"/>
            <w:gridSpan w:val="3"/>
            <w:tcMar>
              <w:left w:w="28" w:type="dxa"/>
              <w:right w:w="28" w:type="dxa"/>
            </w:tcMar>
            <w:vAlign w:val="center"/>
          </w:tcPr>
          <w:p w14:paraId="57BB9A6B">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Merge w:val="continue"/>
            <w:tcMar>
              <w:left w:w="28" w:type="dxa"/>
              <w:right w:w="28" w:type="dxa"/>
            </w:tcMar>
            <w:vAlign w:val="center"/>
          </w:tcPr>
          <w:p w14:paraId="48A31B7A">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3"/>
            <w:vMerge w:val="continue"/>
            <w:tcMar>
              <w:left w:w="28" w:type="dxa"/>
              <w:right w:w="28" w:type="dxa"/>
            </w:tcMar>
            <w:vAlign w:val="center"/>
          </w:tcPr>
          <w:p w14:paraId="7939EFA3">
            <w:pPr>
              <w:keepNext w:val="0"/>
              <w:keepLines w:val="0"/>
              <w:widowControl/>
              <w:suppressLineNumbers w:val="0"/>
              <w:spacing w:before="0" w:beforeAutospacing="0" w:after="0" w:afterAutospacing="0"/>
              <w:ind w:left="0" w:right="0"/>
              <w:jc w:val="left"/>
              <w:rPr>
                <w:rFonts w:hint="default" w:ascii="Times New Roman" w:hAnsi="Times New Roman" w:eastAsia="仿宋_GB2312"/>
                <w:bCs/>
                <w:kern w:val="0"/>
                <w:szCs w:val="21"/>
              </w:rPr>
            </w:pPr>
          </w:p>
        </w:tc>
      </w:tr>
      <w:tr w14:paraId="46570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27CC2725">
            <w:pPr>
              <w:keepNext w:val="0"/>
              <w:keepLines w:val="0"/>
              <w:suppressLineNumbers w:val="0"/>
              <w:spacing w:before="0" w:beforeAutospacing="0" w:after="0" w:afterAutospacing="0"/>
              <w:ind w:left="0" w:right="0"/>
              <w:jc w:val="center"/>
              <w:rPr>
                <w:rFonts w:hint="eastAsia" w:ascii="宋体" w:hAnsi="宋体"/>
                <w:b/>
                <w:kern w:val="0"/>
                <w:szCs w:val="21"/>
              </w:rPr>
            </w:pPr>
            <w:r>
              <w:rPr>
                <w:rFonts w:hint="default" w:ascii="宋体" w:hAnsi="宋体"/>
                <w:b/>
                <w:kern w:val="0"/>
                <w:szCs w:val="21"/>
              </w:rPr>
              <w:t>总投资额（万元）</w:t>
            </w:r>
          </w:p>
          <w:p w14:paraId="353BD5B0">
            <w:pPr>
              <w:keepNext w:val="0"/>
              <w:keepLines w:val="0"/>
              <w:suppressLineNumbers w:val="0"/>
              <w:spacing w:before="0" w:beforeAutospacing="0" w:after="0" w:afterAutospacing="0"/>
              <w:ind w:left="0" w:right="0"/>
              <w:jc w:val="center"/>
              <w:rPr>
                <w:rFonts w:hint="eastAsia" w:ascii="宋体" w:hAnsi="宋体"/>
                <w:bCs/>
                <w:kern w:val="0"/>
                <w:szCs w:val="21"/>
              </w:rPr>
            </w:pPr>
            <w:r>
              <w:rPr>
                <w:rFonts w:hint="eastAsia" w:ascii="宋体" w:hAnsi="宋体"/>
                <w:bCs/>
                <w:kern w:val="0"/>
                <w:szCs w:val="21"/>
              </w:rPr>
              <w:t>（累计至2025年12月）</w:t>
            </w:r>
          </w:p>
        </w:tc>
        <w:tc>
          <w:tcPr>
            <w:tcW w:w="2505" w:type="dxa"/>
            <w:gridSpan w:val="3"/>
            <w:tcMar>
              <w:left w:w="28" w:type="dxa"/>
              <w:right w:w="28" w:type="dxa"/>
            </w:tcMar>
            <w:vAlign w:val="center"/>
          </w:tcPr>
          <w:p w14:paraId="324AC21A">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vMerge w:val="continue"/>
            <w:tcMar>
              <w:left w:w="28" w:type="dxa"/>
              <w:right w:w="28" w:type="dxa"/>
            </w:tcMar>
            <w:vAlign w:val="center"/>
          </w:tcPr>
          <w:p w14:paraId="01F23566">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3"/>
            <w:vMerge w:val="continue"/>
            <w:tcMar>
              <w:left w:w="28" w:type="dxa"/>
              <w:right w:w="28" w:type="dxa"/>
            </w:tcMar>
            <w:vAlign w:val="center"/>
          </w:tcPr>
          <w:p w14:paraId="22E69A24">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37DC4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26385CC4">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近三年经济指标情况</w:t>
            </w:r>
          </w:p>
        </w:tc>
        <w:tc>
          <w:tcPr>
            <w:tcW w:w="2505" w:type="dxa"/>
            <w:gridSpan w:val="3"/>
            <w:tcMar>
              <w:left w:w="28" w:type="dxa"/>
              <w:right w:w="28" w:type="dxa"/>
            </w:tcMar>
            <w:vAlign w:val="center"/>
          </w:tcPr>
          <w:p w14:paraId="4C4A4243">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default" w:ascii="Times New Roman" w:hAnsi="Times New Roman" w:eastAsia="仿宋_GB2312"/>
                <w:bCs/>
                <w:kern w:val="0"/>
                <w:szCs w:val="21"/>
              </w:rPr>
              <w:t>2023年</w:t>
            </w:r>
          </w:p>
        </w:tc>
        <w:tc>
          <w:tcPr>
            <w:tcW w:w="2505" w:type="dxa"/>
            <w:gridSpan w:val="4"/>
            <w:tcMar>
              <w:left w:w="28" w:type="dxa"/>
              <w:right w:w="28" w:type="dxa"/>
            </w:tcMar>
            <w:vAlign w:val="center"/>
          </w:tcPr>
          <w:p w14:paraId="212942E3">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default" w:ascii="Times New Roman" w:hAnsi="Times New Roman" w:eastAsia="仿宋_GB2312"/>
                <w:bCs/>
                <w:kern w:val="0"/>
                <w:szCs w:val="21"/>
              </w:rPr>
              <w:t>2024年</w:t>
            </w:r>
          </w:p>
        </w:tc>
        <w:tc>
          <w:tcPr>
            <w:tcW w:w="2505" w:type="dxa"/>
            <w:gridSpan w:val="3"/>
            <w:tcMar>
              <w:left w:w="28" w:type="dxa"/>
              <w:right w:w="28" w:type="dxa"/>
            </w:tcMar>
            <w:vAlign w:val="center"/>
          </w:tcPr>
          <w:p w14:paraId="7F509B7F">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default" w:ascii="Times New Roman" w:hAnsi="Times New Roman" w:eastAsia="仿宋_GB2312"/>
                <w:bCs/>
                <w:kern w:val="0"/>
                <w:szCs w:val="21"/>
              </w:rPr>
              <w:t>2025年</w:t>
            </w:r>
          </w:p>
        </w:tc>
      </w:tr>
      <w:tr w14:paraId="0B9A5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6AA1B19A">
            <w:pPr>
              <w:keepNext w:val="0"/>
              <w:keepLines w:val="0"/>
              <w:suppressLineNumbers w:val="0"/>
              <w:spacing w:before="0" w:beforeAutospacing="0" w:after="0" w:afterAutospacing="0"/>
              <w:ind w:left="0" w:right="0"/>
              <w:jc w:val="center"/>
              <w:rPr>
                <w:rFonts w:hint="eastAsia" w:ascii="宋体" w:hAnsi="宋体"/>
                <w:b/>
                <w:kern w:val="0"/>
                <w:szCs w:val="21"/>
              </w:rPr>
            </w:pPr>
            <w:r>
              <w:rPr>
                <w:rFonts w:hint="default" w:ascii="宋体" w:hAnsi="宋体"/>
                <w:b/>
                <w:kern w:val="0"/>
                <w:szCs w:val="21"/>
              </w:rPr>
              <w:t>营业收入</w:t>
            </w:r>
          </w:p>
          <w:p w14:paraId="2D595F78">
            <w:pPr>
              <w:keepNext w:val="0"/>
              <w:keepLines w:val="0"/>
              <w:suppressLineNumbers w:val="0"/>
              <w:spacing w:before="0" w:beforeAutospacing="0" w:after="0" w:afterAutospacing="0"/>
              <w:ind w:left="0" w:right="0"/>
              <w:jc w:val="center"/>
              <w:rPr>
                <w:rFonts w:hint="eastAsia" w:ascii="宋体" w:hAnsi="宋体"/>
                <w:bCs/>
                <w:kern w:val="0"/>
                <w:szCs w:val="21"/>
              </w:rPr>
            </w:pPr>
            <w:r>
              <w:rPr>
                <w:rFonts w:hint="default" w:ascii="宋体" w:hAnsi="宋体"/>
                <w:bCs/>
                <w:kern w:val="0"/>
                <w:szCs w:val="21"/>
              </w:rPr>
              <w:t>（</w:t>
            </w:r>
            <w:r>
              <w:rPr>
                <w:rFonts w:hint="eastAsia" w:ascii="宋体" w:hAnsi="宋体"/>
                <w:bCs/>
                <w:kern w:val="0"/>
                <w:szCs w:val="21"/>
              </w:rPr>
              <w:t>包括入驻企业，</w:t>
            </w:r>
            <w:r>
              <w:rPr>
                <w:rFonts w:hint="default" w:ascii="宋体" w:hAnsi="宋体"/>
                <w:bCs/>
                <w:kern w:val="0"/>
                <w:szCs w:val="21"/>
              </w:rPr>
              <w:t>万元）</w:t>
            </w:r>
          </w:p>
        </w:tc>
        <w:tc>
          <w:tcPr>
            <w:tcW w:w="2505" w:type="dxa"/>
            <w:gridSpan w:val="3"/>
            <w:tcMar>
              <w:left w:w="28" w:type="dxa"/>
              <w:right w:w="28" w:type="dxa"/>
            </w:tcMar>
            <w:vAlign w:val="center"/>
          </w:tcPr>
          <w:p w14:paraId="6908BEC1">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tcMar>
              <w:left w:w="28" w:type="dxa"/>
              <w:right w:w="28" w:type="dxa"/>
            </w:tcMar>
            <w:vAlign w:val="center"/>
          </w:tcPr>
          <w:p w14:paraId="07751A7D">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3"/>
            <w:tcMar>
              <w:left w:w="28" w:type="dxa"/>
              <w:right w:w="28" w:type="dxa"/>
            </w:tcMar>
            <w:vAlign w:val="center"/>
          </w:tcPr>
          <w:p w14:paraId="31D5A9A6">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67255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17D11A92">
            <w:pPr>
              <w:keepNext w:val="0"/>
              <w:keepLines w:val="0"/>
              <w:suppressLineNumbers w:val="0"/>
              <w:spacing w:before="0" w:beforeAutospacing="0" w:after="0" w:afterAutospacing="0"/>
              <w:ind w:left="0" w:right="0"/>
              <w:jc w:val="center"/>
              <w:rPr>
                <w:rFonts w:hint="eastAsia" w:ascii="宋体" w:hAnsi="宋体"/>
                <w:b/>
                <w:kern w:val="0"/>
                <w:szCs w:val="21"/>
              </w:rPr>
            </w:pPr>
            <w:r>
              <w:rPr>
                <w:rFonts w:hint="default" w:ascii="宋体" w:hAnsi="宋体"/>
                <w:b/>
                <w:kern w:val="0"/>
                <w:szCs w:val="21"/>
              </w:rPr>
              <w:t>上缴税额</w:t>
            </w:r>
          </w:p>
          <w:p w14:paraId="1BF7E836">
            <w:pPr>
              <w:keepNext w:val="0"/>
              <w:keepLines w:val="0"/>
              <w:suppressLineNumbers w:val="0"/>
              <w:spacing w:before="0" w:beforeAutospacing="0" w:after="0" w:afterAutospacing="0"/>
              <w:ind w:left="0" w:right="0"/>
              <w:jc w:val="center"/>
              <w:rPr>
                <w:rFonts w:hint="eastAsia" w:ascii="宋体" w:hAnsi="宋体"/>
                <w:bCs/>
                <w:kern w:val="0"/>
                <w:szCs w:val="21"/>
              </w:rPr>
            </w:pPr>
            <w:r>
              <w:rPr>
                <w:rFonts w:hint="default" w:ascii="宋体" w:hAnsi="宋体"/>
                <w:bCs/>
                <w:kern w:val="0"/>
                <w:szCs w:val="21"/>
              </w:rPr>
              <w:t>（</w:t>
            </w:r>
            <w:r>
              <w:rPr>
                <w:rFonts w:hint="eastAsia" w:ascii="宋体" w:hAnsi="宋体"/>
                <w:bCs/>
                <w:kern w:val="0"/>
                <w:szCs w:val="21"/>
              </w:rPr>
              <w:t>包括入驻企业，</w:t>
            </w:r>
            <w:r>
              <w:rPr>
                <w:rFonts w:hint="default" w:ascii="宋体" w:hAnsi="宋体"/>
                <w:bCs/>
                <w:kern w:val="0"/>
                <w:szCs w:val="21"/>
              </w:rPr>
              <w:t>万元）</w:t>
            </w:r>
          </w:p>
        </w:tc>
        <w:tc>
          <w:tcPr>
            <w:tcW w:w="2505" w:type="dxa"/>
            <w:gridSpan w:val="3"/>
            <w:tcMar>
              <w:left w:w="28" w:type="dxa"/>
              <w:right w:w="28" w:type="dxa"/>
            </w:tcMar>
            <w:vAlign w:val="center"/>
          </w:tcPr>
          <w:p w14:paraId="443552F6">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tcMar>
              <w:left w:w="28" w:type="dxa"/>
              <w:right w:w="28" w:type="dxa"/>
            </w:tcMar>
            <w:vAlign w:val="center"/>
          </w:tcPr>
          <w:p w14:paraId="580C9119">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3"/>
            <w:tcMar>
              <w:left w:w="28" w:type="dxa"/>
              <w:right w:w="28" w:type="dxa"/>
            </w:tcMar>
            <w:vAlign w:val="center"/>
          </w:tcPr>
          <w:p w14:paraId="01FA375D">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739C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4" w:hRule="atLeast"/>
          <w:jc w:val="center"/>
        </w:trPr>
        <w:tc>
          <w:tcPr>
            <w:tcW w:w="2692" w:type="dxa"/>
            <w:gridSpan w:val="3"/>
            <w:tcMar>
              <w:left w:w="28" w:type="dxa"/>
              <w:right w:w="28" w:type="dxa"/>
            </w:tcMar>
            <w:vAlign w:val="center"/>
          </w:tcPr>
          <w:p w14:paraId="781F07BE">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集聚区简介</w:t>
            </w:r>
          </w:p>
        </w:tc>
        <w:tc>
          <w:tcPr>
            <w:tcW w:w="7515" w:type="dxa"/>
            <w:gridSpan w:val="10"/>
            <w:tcMar>
              <w:left w:w="28" w:type="dxa"/>
              <w:right w:w="28" w:type="dxa"/>
            </w:tcMar>
          </w:tcPr>
          <w:p w14:paraId="367076B2">
            <w:pPr>
              <w:keepNext w:val="0"/>
              <w:keepLines w:val="0"/>
              <w:widowControl/>
              <w:suppressLineNumbers w:val="0"/>
              <w:spacing w:before="0" w:beforeAutospacing="0" w:after="0" w:afterAutospacing="0"/>
              <w:ind w:left="0" w:right="0"/>
              <w:rPr>
                <w:rFonts w:hint="default" w:ascii="Times New Roman" w:hAnsi="Times New Roman" w:eastAsia="仿宋_GB2312"/>
                <w:bCs/>
                <w:kern w:val="0"/>
                <w:szCs w:val="21"/>
              </w:rPr>
            </w:pPr>
            <w:r>
              <w:rPr>
                <w:rFonts w:hint="eastAsia" w:ascii="Times New Roman" w:hAnsi="Times New Roman" w:eastAsia="仿宋_GB2312"/>
                <w:bCs/>
                <w:kern w:val="0"/>
                <w:szCs w:val="21"/>
              </w:rPr>
              <w:t>请介绍集聚区定位、发展目标、发展历史、特色优势、发展情况及未来规划等。（5</w:t>
            </w:r>
            <w:r>
              <w:rPr>
                <w:rFonts w:hint="default" w:ascii="Times New Roman" w:hAnsi="Times New Roman" w:eastAsia="仿宋_GB2312"/>
                <w:bCs/>
                <w:kern w:val="0"/>
                <w:szCs w:val="21"/>
              </w:rPr>
              <w:t>00</w:t>
            </w:r>
            <w:r>
              <w:rPr>
                <w:rFonts w:hint="eastAsia" w:ascii="Times New Roman" w:hAnsi="Times New Roman" w:eastAsia="仿宋_GB2312"/>
                <w:bCs/>
                <w:kern w:val="0"/>
                <w:szCs w:val="21"/>
              </w:rPr>
              <w:t>字以内）</w:t>
            </w:r>
          </w:p>
        </w:tc>
      </w:tr>
      <w:tr w14:paraId="3D437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7210B2B6">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（二）要素优势情况</w:t>
            </w:r>
          </w:p>
        </w:tc>
      </w:tr>
      <w:tr w14:paraId="7087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restart"/>
            <w:tcMar>
              <w:left w:w="28" w:type="dxa"/>
              <w:right w:w="28" w:type="dxa"/>
            </w:tcMar>
            <w:vAlign w:val="center"/>
          </w:tcPr>
          <w:p w14:paraId="224E203F">
            <w:pPr>
              <w:keepNext w:val="0"/>
              <w:keepLines w:val="0"/>
              <w:suppressLineNumbers w:val="0"/>
              <w:spacing w:before="0" w:beforeAutospacing="0" w:after="0" w:afterAutospacing="0"/>
              <w:ind w:left="0" w:right="0"/>
              <w:jc w:val="center"/>
              <w:rPr>
                <w:rFonts w:hint="eastAsia" w:ascii="宋体" w:hAnsi="宋体"/>
                <w:b/>
                <w:bCs/>
                <w:kern w:val="0"/>
                <w:szCs w:val="21"/>
              </w:rPr>
            </w:pPr>
            <w:r>
              <w:rPr>
                <w:rFonts w:hint="default" w:ascii="宋体" w:hAnsi="宋体"/>
                <w:b/>
                <w:bCs/>
                <w:kern w:val="0"/>
              </w:rPr>
              <w:t>资源优势</w:t>
            </w:r>
          </w:p>
        </w:tc>
        <w:tc>
          <w:tcPr>
            <w:tcW w:w="1390" w:type="dxa"/>
            <w:gridSpan w:val="2"/>
            <w:tcMar>
              <w:left w:w="28" w:type="dxa"/>
              <w:right w:w="28" w:type="dxa"/>
            </w:tcMar>
            <w:vAlign w:val="center"/>
          </w:tcPr>
          <w:p w14:paraId="76F8C8C1">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水价</w:t>
            </w:r>
          </w:p>
        </w:tc>
        <w:tc>
          <w:tcPr>
            <w:tcW w:w="2041" w:type="dxa"/>
            <w:gridSpan w:val="3"/>
            <w:tcMar>
              <w:left w:w="28" w:type="dxa"/>
              <w:right w:w="28" w:type="dxa"/>
            </w:tcMar>
            <w:vAlign w:val="center"/>
          </w:tcPr>
          <w:p w14:paraId="77BDC953">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仿宋_GB2312"/>
                <w:color w:val="000000"/>
                <w:szCs w:val="21"/>
                <w:lang w:bidi="ar"/>
              </w:rPr>
            </w:pPr>
          </w:p>
        </w:tc>
        <w:tc>
          <w:tcPr>
            <w:tcW w:w="2041" w:type="dxa"/>
            <w:gridSpan w:val="3"/>
            <w:tcMar>
              <w:left w:w="28" w:type="dxa"/>
              <w:right w:w="28" w:type="dxa"/>
            </w:tcMar>
            <w:vAlign w:val="center"/>
          </w:tcPr>
          <w:p w14:paraId="7A8444AB">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电价</w:t>
            </w:r>
          </w:p>
        </w:tc>
        <w:tc>
          <w:tcPr>
            <w:tcW w:w="2043" w:type="dxa"/>
            <w:gridSpan w:val="2"/>
            <w:tcMar>
              <w:left w:w="28" w:type="dxa"/>
              <w:right w:w="28" w:type="dxa"/>
            </w:tcMar>
            <w:vAlign w:val="center"/>
          </w:tcPr>
          <w:p w14:paraId="2284C97C">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r>
      <w:tr w14:paraId="059FD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continue"/>
            <w:tcMar>
              <w:left w:w="28" w:type="dxa"/>
              <w:right w:w="28" w:type="dxa"/>
            </w:tcMar>
            <w:vAlign w:val="center"/>
          </w:tcPr>
          <w:p w14:paraId="74DAE9B2">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1390" w:type="dxa"/>
            <w:gridSpan w:val="2"/>
            <w:tcMar>
              <w:left w:w="28" w:type="dxa"/>
              <w:right w:w="28" w:type="dxa"/>
            </w:tcMar>
            <w:vAlign w:val="center"/>
          </w:tcPr>
          <w:p w14:paraId="1AA5B2E7">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燃气价</w:t>
            </w:r>
          </w:p>
        </w:tc>
        <w:tc>
          <w:tcPr>
            <w:tcW w:w="2041" w:type="dxa"/>
            <w:gridSpan w:val="3"/>
            <w:tcMar>
              <w:left w:w="28" w:type="dxa"/>
              <w:right w:w="28" w:type="dxa"/>
            </w:tcMar>
            <w:vAlign w:val="center"/>
          </w:tcPr>
          <w:p w14:paraId="4325BF84">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仿宋_GB2312"/>
                <w:color w:val="000000"/>
                <w:szCs w:val="21"/>
                <w:lang w:bidi="ar"/>
              </w:rPr>
            </w:pPr>
          </w:p>
        </w:tc>
        <w:tc>
          <w:tcPr>
            <w:tcW w:w="2041" w:type="dxa"/>
            <w:gridSpan w:val="3"/>
            <w:tcMar>
              <w:left w:w="28" w:type="dxa"/>
              <w:right w:w="28" w:type="dxa"/>
            </w:tcMar>
            <w:vAlign w:val="center"/>
          </w:tcPr>
          <w:p w14:paraId="2F65DA35">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工业用地价格</w:t>
            </w:r>
          </w:p>
        </w:tc>
        <w:tc>
          <w:tcPr>
            <w:tcW w:w="2043" w:type="dxa"/>
            <w:gridSpan w:val="2"/>
            <w:tcMar>
              <w:left w:w="28" w:type="dxa"/>
              <w:right w:w="28" w:type="dxa"/>
            </w:tcMar>
            <w:vAlign w:val="center"/>
          </w:tcPr>
          <w:p w14:paraId="4FBCEC6E">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r>
      <w:tr w14:paraId="054A3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92" w:type="dxa"/>
            <w:gridSpan w:val="3"/>
            <w:vMerge w:val="continue"/>
            <w:tcMar>
              <w:left w:w="28" w:type="dxa"/>
              <w:right w:w="28" w:type="dxa"/>
            </w:tcMar>
            <w:vAlign w:val="center"/>
          </w:tcPr>
          <w:p w14:paraId="5CFDF9E3">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7515" w:type="dxa"/>
            <w:gridSpan w:val="10"/>
            <w:tcMar>
              <w:left w:w="28" w:type="dxa"/>
              <w:right w:w="28" w:type="dxa"/>
            </w:tcMar>
          </w:tcPr>
          <w:p w14:paraId="2846AA55">
            <w:pPr>
              <w:keepNext w:val="0"/>
              <w:keepLines w:val="0"/>
              <w:widowControl/>
              <w:suppressLineNumbers w:val="0"/>
              <w:spacing w:before="0" w:beforeAutospacing="0" w:after="0" w:afterAutospacing="0"/>
              <w:ind w:left="0" w:right="0"/>
              <w:jc w:val="left"/>
              <w:rPr>
                <w:rFonts w:hint="default" w:ascii="Times New Roman" w:hAnsi="Times New Roman" w:eastAsia="仿宋_GB2312" w:cs="仿宋"/>
                <w:b/>
                <w:kern w:val="0"/>
                <w:szCs w:val="21"/>
              </w:rPr>
            </w:pPr>
            <w:r>
              <w:rPr>
                <w:rStyle w:val="45"/>
                <w:rFonts w:hint="default" w:ascii="Times New Roman" w:hAnsi="Times New Roman" w:eastAsia="仿宋_GB2312" w:cs="仿宋_GB2312"/>
                <w:sz w:val="21"/>
                <w:szCs w:val="21"/>
                <w:lang w:bidi="ar"/>
              </w:rPr>
              <w:t>请说明集聚区近三年水、电、气、热、土地等要素资源是否有保障或具有价格竞争优势。（200 字以内）</w:t>
            </w:r>
          </w:p>
        </w:tc>
      </w:tr>
      <w:tr w14:paraId="490CC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restart"/>
            <w:tcMar>
              <w:left w:w="28" w:type="dxa"/>
              <w:right w:w="28" w:type="dxa"/>
            </w:tcMar>
            <w:vAlign w:val="center"/>
          </w:tcPr>
          <w:p w14:paraId="575C1C4D">
            <w:pPr>
              <w:keepNext w:val="0"/>
              <w:keepLines w:val="0"/>
              <w:suppressLineNumbers w:val="0"/>
              <w:spacing w:before="0" w:beforeAutospacing="0" w:after="0" w:afterAutospacing="0"/>
              <w:ind w:left="0" w:right="0"/>
              <w:jc w:val="center"/>
              <w:rPr>
                <w:rFonts w:hint="eastAsia" w:ascii="宋体" w:hAnsi="宋体"/>
                <w:b/>
                <w:bCs/>
                <w:kern w:val="0"/>
              </w:rPr>
            </w:pPr>
            <w:r>
              <w:rPr>
                <w:rFonts w:hint="default" w:ascii="宋体" w:hAnsi="宋体"/>
                <w:b/>
                <w:bCs/>
                <w:kern w:val="0"/>
              </w:rPr>
              <w:t>产业链优势</w:t>
            </w:r>
          </w:p>
        </w:tc>
        <w:tc>
          <w:tcPr>
            <w:tcW w:w="7515" w:type="dxa"/>
            <w:gridSpan w:val="10"/>
            <w:tcMar>
              <w:left w:w="28" w:type="dxa"/>
              <w:right w:w="28" w:type="dxa"/>
            </w:tcMar>
            <w:vAlign w:val="center"/>
          </w:tcPr>
          <w:p w14:paraId="04DB29BE">
            <w:pPr>
              <w:keepNext w:val="0"/>
              <w:keepLines w:val="0"/>
              <w:widowControl/>
              <w:suppressLineNumbers w:val="0"/>
              <w:spacing w:before="0" w:beforeAutospacing="0" w:after="0" w:afterAutospacing="0"/>
              <w:ind w:left="0" w:right="0"/>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 xml:space="preserve">集聚区或周边是否有以下原料：棉□  麻□ </w:t>
            </w:r>
            <w:r>
              <w:rPr>
                <w:rStyle w:val="44"/>
                <w:rFonts w:hint="default" w:ascii="宋体" w:hAnsi="宋体" w:cs="仿宋_GB2312"/>
                <w:sz w:val="21"/>
                <w:szCs w:val="21"/>
                <w:lang w:bidi="ar"/>
              </w:rPr>
              <w:t xml:space="preserve"> </w:t>
            </w:r>
            <w:r>
              <w:rPr>
                <w:rStyle w:val="44"/>
                <w:rFonts w:hint="default" w:ascii="宋体" w:hAnsi="宋体" w:eastAsia="宋体" w:cs="仿宋_GB2312"/>
                <w:sz w:val="21"/>
                <w:szCs w:val="21"/>
                <w:lang w:bidi="ar"/>
              </w:rPr>
              <w:t xml:space="preserve">丝□ </w:t>
            </w:r>
            <w:r>
              <w:rPr>
                <w:rStyle w:val="44"/>
                <w:rFonts w:hint="default" w:ascii="宋体" w:hAnsi="宋体" w:cs="仿宋_GB2312"/>
                <w:sz w:val="21"/>
                <w:szCs w:val="21"/>
                <w:lang w:bidi="ar"/>
              </w:rPr>
              <w:t xml:space="preserve"> </w:t>
            </w:r>
            <w:r>
              <w:rPr>
                <w:rStyle w:val="44"/>
                <w:rFonts w:hint="default" w:ascii="宋体" w:hAnsi="宋体" w:eastAsia="宋体" w:cs="仿宋_GB2312"/>
                <w:sz w:val="21"/>
                <w:szCs w:val="21"/>
                <w:lang w:bidi="ar"/>
              </w:rPr>
              <w:t xml:space="preserve">毛□  羊绒□  化纤□ </w:t>
            </w:r>
          </w:p>
        </w:tc>
      </w:tr>
      <w:tr w14:paraId="147A8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continue"/>
            <w:tcMar>
              <w:left w:w="28" w:type="dxa"/>
              <w:right w:w="28" w:type="dxa"/>
            </w:tcMar>
            <w:vAlign w:val="center"/>
          </w:tcPr>
          <w:p w14:paraId="788BF886">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7515" w:type="dxa"/>
            <w:gridSpan w:val="10"/>
            <w:tcMar>
              <w:left w:w="28" w:type="dxa"/>
              <w:right w:w="28" w:type="dxa"/>
            </w:tcMar>
            <w:vAlign w:val="center"/>
          </w:tcPr>
          <w:p w14:paraId="4E35D882">
            <w:pPr>
              <w:keepNext w:val="0"/>
              <w:keepLines w:val="0"/>
              <w:widowControl/>
              <w:suppressLineNumbers w:val="0"/>
              <w:spacing w:before="0" w:beforeAutospacing="0" w:after="0" w:afterAutospacing="0"/>
              <w:ind w:left="0" w:right="0"/>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集聚区或周边是否有以下资源：石油化工□  煤化工□</w:t>
            </w:r>
          </w:p>
        </w:tc>
      </w:tr>
      <w:tr w14:paraId="42D4B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vMerge w:val="continue"/>
            <w:tcMar>
              <w:left w:w="28" w:type="dxa"/>
              <w:right w:w="28" w:type="dxa"/>
            </w:tcMar>
            <w:vAlign w:val="center"/>
          </w:tcPr>
          <w:p w14:paraId="5F8B65DF">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7515" w:type="dxa"/>
            <w:gridSpan w:val="10"/>
            <w:tcMar>
              <w:left w:w="28" w:type="dxa"/>
              <w:right w:w="28" w:type="dxa"/>
            </w:tcMar>
            <w:vAlign w:val="center"/>
          </w:tcPr>
          <w:p w14:paraId="215C934B">
            <w:pPr>
              <w:keepNext w:val="0"/>
              <w:keepLines w:val="0"/>
              <w:widowControl/>
              <w:suppressLineNumbers w:val="0"/>
              <w:spacing w:before="0" w:beforeAutospacing="0" w:after="0" w:afterAutospacing="0"/>
              <w:ind w:left="0" w:right="0"/>
              <w:jc w:val="left"/>
              <w:textAlignment w:val="center"/>
              <w:rPr>
                <w:rFonts w:hint="eastAsia" w:ascii="宋体" w:hAnsi="宋体" w:cs="仿宋_GB2312"/>
                <w:color w:val="000000"/>
                <w:szCs w:val="21"/>
              </w:rPr>
            </w:pPr>
            <w:r>
              <w:rPr>
                <w:rStyle w:val="44"/>
                <w:rFonts w:hint="default" w:ascii="宋体" w:hAnsi="宋体" w:eastAsia="宋体" w:cs="仿宋_GB2312"/>
                <w:sz w:val="21"/>
                <w:szCs w:val="21"/>
                <w:lang w:bidi="ar"/>
              </w:rPr>
              <w:t>集聚区或周边是否有产业链上下游协作优势：有□  无□</w:t>
            </w:r>
          </w:p>
        </w:tc>
      </w:tr>
      <w:tr w14:paraId="0F835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1" w:hRule="atLeast"/>
          <w:jc w:val="center"/>
        </w:trPr>
        <w:tc>
          <w:tcPr>
            <w:tcW w:w="2692" w:type="dxa"/>
            <w:gridSpan w:val="3"/>
            <w:vMerge w:val="continue"/>
            <w:tcMar>
              <w:left w:w="28" w:type="dxa"/>
              <w:right w:w="28" w:type="dxa"/>
            </w:tcMar>
            <w:vAlign w:val="center"/>
          </w:tcPr>
          <w:p w14:paraId="0D512662">
            <w:pPr>
              <w:keepNext w:val="0"/>
              <w:keepLines w:val="0"/>
              <w:widowControl/>
              <w:suppressLineNumbers w:val="0"/>
              <w:spacing w:before="0" w:beforeAutospacing="0" w:after="0" w:afterAutospacing="0"/>
              <w:ind w:left="0" w:right="0"/>
              <w:jc w:val="center"/>
              <w:rPr>
                <w:rFonts w:hint="default" w:ascii="Times New Roman" w:hAnsi="Times New Roman" w:eastAsia="仿宋_GB2312" w:cs="仿宋"/>
                <w:b/>
                <w:kern w:val="0"/>
                <w:szCs w:val="21"/>
              </w:rPr>
            </w:pPr>
          </w:p>
        </w:tc>
        <w:tc>
          <w:tcPr>
            <w:tcW w:w="7515" w:type="dxa"/>
            <w:gridSpan w:val="10"/>
            <w:tcMar>
              <w:left w:w="28" w:type="dxa"/>
              <w:right w:w="28" w:type="dxa"/>
            </w:tcMar>
          </w:tcPr>
          <w:p w14:paraId="57BCCFB3">
            <w:pPr>
              <w:keepNext w:val="0"/>
              <w:keepLines w:val="0"/>
              <w:widowControl/>
              <w:suppressLineNumbers w:val="0"/>
              <w:spacing w:before="0" w:beforeAutospacing="0" w:after="0" w:afterAutospacing="0"/>
              <w:ind w:left="0" w:right="0"/>
              <w:jc w:val="left"/>
              <w:textAlignment w:val="top"/>
              <w:rPr>
                <w:rFonts w:hint="default" w:ascii="Times New Roman" w:hAnsi="Times New Roman" w:eastAsia="仿宋_GB2312" w:cs="仿宋_GB2312"/>
                <w:color w:val="000000"/>
                <w:szCs w:val="21"/>
              </w:rPr>
            </w:pPr>
            <w:r>
              <w:rPr>
                <w:rStyle w:val="45"/>
                <w:rFonts w:hint="default" w:ascii="Times New Roman" w:hAnsi="Times New Roman" w:eastAsia="仿宋_GB2312" w:cs="仿宋_GB2312"/>
                <w:sz w:val="21"/>
                <w:szCs w:val="21"/>
                <w:lang w:bidi="ar"/>
              </w:rPr>
              <w:t>请说明本地区或周边具备的原料优势、资源优势及产业链上下游协作优势。（200字以内）</w:t>
            </w:r>
          </w:p>
        </w:tc>
      </w:tr>
      <w:tr w14:paraId="15D41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2692" w:type="dxa"/>
            <w:gridSpan w:val="3"/>
            <w:tcMar>
              <w:left w:w="28" w:type="dxa"/>
              <w:right w:w="28" w:type="dxa"/>
            </w:tcMar>
            <w:vAlign w:val="center"/>
          </w:tcPr>
          <w:p w14:paraId="4EC4FF99">
            <w:pPr>
              <w:keepNext w:val="0"/>
              <w:keepLines w:val="0"/>
              <w:widowControl/>
              <w:suppressLineNumbers w:val="0"/>
              <w:spacing w:before="0" w:beforeAutospacing="0" w:after="0" w:afterAutospacing="0"/>
              <w:ind w:left="0" w:right="0"/>
              <w:jc w:val="center"/>
              <w:textAlignment w:val="center"/>
              <w:rPr>
                <w:rFonts w:hint="eastAsia" w:ascii="宋体" w:hAnsi="宋体"/>
                <w:b/>
                <w:bCs/>
                <w:kern w:val="0"/>
              </w:rPr>
            </w:pPr>
            <w:r>
              <w:rPr>
                <w:rFonts w:hint="default" w:ascii="宋体" w:hAnsi="宋体"/>
                <w:b/>
                <w:bCs/>
                <w:kern w:val="0"/>
              </w:rPr>
              <w:t>人力供给优势</w:t>
            </w:r>
          </w:p>
        </w:tc>
        <w:tc>
          <w:tcPr>
            <w:tcW w:w="7515" w:type="dxa"/>
            <w:gridSpan w:val="10"/>
            <w:tcMar>
              <w:left w:w="28" w:type="dxa"/>
              <w:right w:w="28" w:type="dxa"/>
            </w:tcMar>
          </w:tcPr>
          <w:p w14:paraId="266B8DBF">
            <w:pPr>
              <w:keepNext w:val="0"/>
              <w:keepLines w:val="0"/>
              <w:widowControl/>
              <w:suppressLineNumbers w:val="0"/>
              <w:spacing w:before="0" w:beforeAutospacing="0" w:after="0" w:afterAutospacing="0"/>
              <w:ind w:left="0" w:right="0"/>
              <w:jc w:val="left"/>
              <w:textAlignment w:val="top"/>
              <w:rPr>
                <w:rFonts w:hint="default" w:ascii="Times New Roman" w:hAnsi="Times New Roman" w:eastAsia="仿宋_GB2312" w:cs="仿宋_GB2312"/>
                <w:color w:val="000000"/>
                <w:szCs w:val="21"/>
              </w:rPr>
            </w:pPr>
            <w:r>
              <w:rPr>
                <w:rStyle w:val="45"/>
                <w:rFonts w:hint="default" w:ascii="Times New Roman" w:hAnsi="Times New Roman" w:eastAsia="仿宋_GB2312" w:cs="仿宋_GB2312"/>
                <w:sz w:val="21"/>
                <w:szCs w:val="21"/>
                <w:lang w:bidi="ar"/>
              </w:rPr>
              <w:t>简要说明劳动力来源及人才供给情况。（200字以内）</w:t>
            </w:r>
          </w:p>
        </w:tc>
      </w:tr>
      <w:tr w14:paraId="7E1F2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jc w:val="center"/>
        </w:trPr>
        <w:tc>
          <w:tcPr>
            <w:tcW w:w="2692" w:type="dxa"/>
            <w:gridSpan w:val="3"/>
            <w:vMerge w:val="restart"/>
            <w:tcMar>
              <w:left w:w="28" w:type="dxa"/>
              <w:right w:w="28" w:type="dxa"/>
            </w:tcMar>
            <w:vAlign w:val="center"/>
          </w:tcPr>
          <w:p w14:paraId="0CA0D72B">
            <w:pPr>
              <w:keepNext w:val="0"/>
              <w:keepLines w:val="0"/>
              <w:widowControl/>
              <w:suppressLineNumbers w:val="0"/>
              <w:spacing w:before="0" w:beforeAutospacing="0" w:after="0" w:afterAutospacing="0"/>
              <w:ind w:left="0" w:right="0"/>
              <w:jc w:val="center"/>
              <w:textAlignment w:val="center"/>
              <w:rPr>
                <w:rFonts w:hint="eastAsia" w:ascii="宋体" w:hAnsi="宋体" w:cs="仿宋_GB2312"/>
                <w:color w:val="000000"/>
                <w:szCs w:val="21"/>
              </w:rPr>
            </w:pPr>
            <w:r>
              <w:rPr>
                <w:rStyle w:val="43"/>
                <w:rFonts w:hint="default" w:ascii="宋体" w:hAnsi="宋体" w:eastAsia="宋体" w:cs="仿宋_GB2312"/>
                <w:color w:val="auto"/>
                <w:sz w:val="21"/>
                <w:szCs w:val="21"/>
                <w:lang w:bidi="ar"/>
              </w:rPr>
              <w:t>区位优势</w:t>
            </w:r>
          </w:p>
        </w:tc>
        <w:tc>
          <w:tcPr>
            <w:tcW w:w="7515" w:type="dxa"/>
            <w:gridSpan w:val="10"/>
            <w:tcMar>
              <w:left w:w="28" w:type="dxa"/>
              <w:right w:w="28" w:type="dxa"/>
            </w:tcMar>
            <w:vAlign w:val="center"/>
          </w:tcPr>
          <w:p w14:paraId="25401AE1">
            <w:pPr>
              <w:keepNext w:val="0"/>
              <w:keepLines w:val="0"/>
              <w:widowControl/>
              <w:suppressLineNumbers w:val="0"/>
              <w:spacing w:before="0" w:beforeAutospacing="0" w:after="0" w:afterAutospacing="0"/>
              <w:ind w:left="0" w:right="0"/>
              <w:jc w:val="left"/>
              <w:textAlignment w:val="center"/>
              <w:rPr>
                <w:rStyle w:val="46"/>
                <w:rFonts w:hint="eastAsia" w:ascii="宋体" w:hAnsi="宋体" w:cs="仿宋_GB2312"/>
                <w:sz w:val="21"/>
                <w:szCs w:val="21"/>
                <w:lang w:bidi="ar"/>
              </w:rPr>
            </w:pPr>
            <w:r>
              <w:rPr>
                <w:rStyle w:val="44"/>
                <w:rFonts w:hint="default" w:ascii="宋体" w:hAnsi="宋体" w:eastAsia="宋体" w:cs="仿宋_GB2312"/>
                <w:sz w:val="21"/>
                <w:szCs w:val="21"/>
                <w:lang w:bidi="ar"/>
              </w:rPr>
              <w:t>2小时内是否可达客流、物流枢纽：</w:t>
            </w:r>
          </w:p>
          <w:p w14:paraId="62CEF380">
            <w:pPr>
              <w:keepNext w:val="0"/>
              <w:keepLines w:val="0"/>
              <w:widowControl/>
              <w:suppressLineNumbers w:val="0"/>
              <w:spacing w:before="0" w:beforeAutospacing="0" w:after="0" w:afterAutospacing="0"/>
              <w:ind w:left="0" w:right="0"/>
              <w:jc w:val="left"/>
              <w:textAlignment w:val="center"/>
              <w:rPr>
                <w:rStyle w:val="44"/>
                <w:rFonts w:hint="default" w:ascii="宋体" w:hAnsi="宋体" w:eastAsia="宋体" w:cs="仿宋_GB2312"/>
                <w:sz w:val="21"/>
                <w:szCs w:val="21"/>
                <w:lang w:bidi="ar"/>
              </w:rPr>
            </w:pPr>
            <w:r>
              <w:rPr>
                <w:rStyle w:val="44"/>
                <w:rFonts w:hint="default" w:ascii="宋体" w:hAnsi="宋体" w:eastAsia="宋体" w:cs="仿宋_GB2312"/>
                <w:sz w:val="21"/>
                <w:szCs w:val="21"/>
                <w:lang w:bidi="ar"/>
              </w:rPr>
              <w:t>机场□  高铁站□  河运、海运港口□  一带一路铁路、港口物流枢纽地区□</w:t>
            </w:r>
            <w:r>
              <w:rPr>
                <w:rStyle w:val="44"/>
                <w:rFonts w:hint="default" w:ascii="宋体" w:hAnsi="宋体" w:eastAsia="宋体" w:cs="仿宋_GB2312"/>
                <w:sz w:val="21"/>
                <w:szCs w:val="21"/>
                <w:lang w:bidi="ar"/>
              </w:rPr>
              <w:br w:type="textWrapping"/>
            </w:r>
          </w:p>
          <w:p w14:paraId="0231A903">
            <w:pPr>
              <w:keepNext w:val="0"/>
              <w:keepLines w:val="0"/>
              <w:widowControl/>
              <w:suppressLineNumbers w:val="0"/>
              <w:spacing w:before="0" w:beforeAutospacing="0" w:after="0" w:afterAutospacing="0"/>
              <w:ind w:left="0" w:right="0"/>
              <w:jc w:val="left"/>
              <w:textAlignment w:val="center"/>
              <w:rPr>
                <w:rStyle w:val="44"/>
                <w:rFonts w:hint="default" w:ascii="宋体" w:hAnsi="宋体" w:eastAsia="宋体" w:cs="仿宋_GB2312"/>
                <w:sz w:val="21"/>
                <w:szCs w:val="21"/>
                <w:lang w:bidi="ar"/>
              </w:rPr>
            </w:pPr>
            <w:r>
              <w:rPr>
                <w:rStyle w:val="44"/>
                <w:rFonts w:hint="default" w:ascii="宋体" w:hAnsi="宋体" w:eastAsia="宋体" w:cs="仿宋_GB2312"/>
                <w:sz w:val="21"/>
                <w:szCs w:val="21"/>
                <w:lang w:bidi="ar"/>
              </w:rPr>
              <w:t>是否属于以下区域：</w:t>
            </w:r>
            <w:r>
              <w:rPr>
                <w:rStyle w:val="46"/>
                <w:rFonts w:hint="eastAsia" w:ascii="宋体" w:hAnsi="宋体" w:cs="仿宋_GB2312"/>
                <w:sz w:val="21"/>
                <w:szCs w:val="21"/>
                <w:lang w:bidi="ar"/>
              </w:rPr>
              <w:br w:type="textWrapping"/>
            </w:r>
            <w:r>
              <w:rPr>
                <w:rStyle w:val="44"/>
                <w:rFonts w:hint="default" w:ascii="宋体" w:hAnsi="宋体" w:eastAsia="宋体" w:cs="仿宋_GB2312"/>
                <w:sz w:val="21"/>
                <w:szCs w:val="21"/>
                <w:lang w:bidi="ar"/>
              </w:rPr>
              <w:t xml:space="preserve">边贸口岸合作地区□  民族特色地区□  位于/靠近纺织服装发达地区□  </w:t>
            </w:r>
          </w:p>
          <w:p w14:paraId="04691DAF">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仿宋_GB2312" w:cs="仿宋_GB2312"/>
                <w:color w:val="000000"/>
                <w:szCs w:val="21"/>
              </w:rPr>
            </w:pPr>
            <w:r>
              <w:rPr>
                <w:rStyle w:val="44"/>
                <w:rFonts w:hint="default" w:ascii="宋体" w:hAnsi="宋体" w:eastAsia="宋体" w:cs="仿宋_GB2312"/>
                <w:sz w:val="21"/>
                <w:szCs w:val="21"/>
                <w:lang w:bidi="ar"/>
              </w:rPr>
              <w:t>沿海地区□</w:t>
            </w:r>
          </w:p>
        </w:tc>
      </w:tr>
      <w:tr w14:paraId="7306A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8" w:hRule="atLeast"/>
          <w:jc w:val="center"/>
        </w:trPr>
        <w:tc>
          <w:tcPr>
            <w:tcW w:w="2692" w:type="dxa"/>
            <w:gridSpan w:val="3"/>
            <w:vMerge w:val="continue"/>
            <w:tcMar>
              <w:left w:w="28" w:type="dxa"/>
              <w:right w:w="28" w:type="dxa"/>
            </w:tcMar>
            <w:vAlign w:val="center"/>
          </w:tcPr>
          <w:p w14:paraId="7BF59572">
            <w:pPr>
              <w:keepNext w:val="0"/>
              <w:keepLines w:val="0"/>
              <w:widowControl/>
              <w:suppressLineNumbers w:val="0"/>
              <w:spacing w:before="0" w:beforeAutospacing="0" w:after="0" w:afterAutospacing="0"/>
              <w:ind w:left="0" w:right="0"/>
              <w:jc w:val="left"/>
              <w:textAlignment w:val="center"/>
              <w:rPr>
                <w:rStyle w:val="43"/>
                <w:rFonts w:hint="default" w:ascii="Times New Roman" w:hAnsi="Times New Roman" w:eastAsia="仿宋_GB2312" w:cs="仿宋_GB2312"/>
                <w:b w:val="0"/>
                <w:bCs w:val="0"/>
                <w:sz w:val="21"/>
                <w:szCs w:val="21"/>
                <w:lang w:bidi="ar"/>
              </w:rPr>
            </w:pPr>
          </w:p>
        </w:tc>
        <w:tc>
          <w:tcPr>
            <w:tcW w:w="7515" w:type="dxa"/>
            <w:gridSpan w:val="10"/>
            <w:tcMar>
              <w:left w:w="28" w:type="dxa"/>
              <w:right w:w="28" w:type="dxa"/>
            </w:tcMar>
          </w:tcPr>
          <w:p w14:paraId="1BF91014">
            <w:pPr>
              <w:keepNext w:val="0"/>
              <w:keepLines w:val="0"/>
              <w:widowControl/>
              <w:suppressLineNumbers w:val="0"/>
              <w:spacing w:before="0" w:beforeAutospacing="0" w:after="0" w:afterAutospacing="0"/>
              <w:ind w:left="0" w:right="0"/>
              <w:jc w:val="left"/>
              <w:textAlignment w:val="top"/>
              <w:rPr>
                <w:rFonts w:hint="default" w:ascii="Times New Roman" w:hAnsi="Times New Roman" w:eastAsia="仿宋_GB2312" w:cs="仿宋_GB2312"/>
                <w:color w:val="000000"/>
                <w:szCs w:val="21"/>
              </w:rPr>
            </w:pPr>
            <w:r>
              <w:rPr>
                <w:rStyle w:val="45"/>
                <w:rFonts w:hint="default" w:ascii="Times New Roman" w:hAnsi="Times New Roman" w:eastAsia="仿宋_GB2312" w:cs="仿宋_GB2312"/>
                <w:sz w:val="21"/>
                <w:szCs w:val="21"/>
                <w:lang w:bidi="ar"/>
              </w:rPr>
              <w:t>请说明本地区区位优势以及交通、物流情况。(200 字以内)</w:t>
            </w:r>
          </w:p>
        </w:tc>
      </w:tr>
      <w:tr w14:paraId="15A45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355F98CC">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（三）设计创新水平</w:t>
            </w:r>
          </w:p>
        </w:tc>
      </w:tr>
      <w:tr w14:paraId="5AF2D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2692" w:type="dxa"/>
            <w:gridSpan w:val="3"/>
            <w:tcMar>
              <w:left w:w="28" w:type="dxa"/>
              <w:right w:w="28" w:type="dxa"/>
            </w:tcMar>
            <w:vAlign w:val="center"/>
          </w:tcPr>
          <w:p w14:paraId="50BDEEF9">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集聚区设计服务类型</w:t>
            </w:r>
          </w:p>
        </w:tc>
        <w:tc>
          <w:tcPr>
            <w:tcW w:w="7515" w:type="dxa"/>
            <w:gridSpan w:val="10"/>
            <w:tcMar>
              <w:left w:w="28" w:type="dxa"/>
              <w:right w:w="28" w:type="dxa"/>
            </w:tcMar>
            <w:vAlign w:val="center"/>
          </w:tcPr>
          <w:p w14:paraId="0E78044E">
            <w:pPr>
              <w:keepNext w:val="0"/>
              <w:keepLines w:val="0"/>
              <w:suppressLineNumbers w:val="0"/>
              <w:spacing w:before="0" w:beforeAutospacing="0" w:after="0" w:afterAutospacing="0"/>
              <w:ind w:left="0" w:right="0"/>
              <w:jc w:val="center"/>
              <w:rPr>
                <w:rFonts w:hint="eastAsia" w:ascii="宋体" w:hAnsi="宋体"/>
                <w:bCs/>
                <w:kern w:val="0"/>
                <w:szCs w:val="21"/>
              </w:rPr>
            </w:pPr>
            <w:r>
              <w:rPr>
                <w:rFonts w:hint="eastAsia" w:ascii="宋体" w:hAnsi="宋体"/>
                <w:bCs/>
                <w:kern w:val="0"/>
                <w:szCs w:val="21"/>
              </w:rPr>
              <w:t>提供一站式设计服务□  面向垂直领域深度服务□  为产业链合作伙伴服务□</w:t>
            </w:r>
          </w:p>
        </w:tc>
      </w:tr>
      <w:tr w14:paraId="5D101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2692" w:type="dxa"/>
            <w:gridSpan w:val="3"/>
            <w:tcMar>
              <w:left w:w="28" w:type="dxa"/>
              <w:right w:w="28" w:type="dxa"/>
            </w:tcMar>
            <w:vAlign w:val="center"/>
          </w:tcPr>
          <w:p w14:paraId="700A7F79">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集聚的企业类型</w:t>
            </w:r>
          </w:p>
        </w:tc>
        <w:tc>
          <w:tcPr>
            <w:tcW w:w="7515" w:type="dxa"/>
            <w:gridSpan w:val="10"/>
            <w:tcMar>
              <w:left w:w="28" w:type="dxa"/>
              <w:right w:w="28" w:type="dxa"/>
            </w:tcMar>
            <w:vAlign w:val="center"/>
          </w:tcPr>
          <w:p w14:paraId="03596D53">
            <w:pPr>
              <w:keepNext w:val="0"/>
              <w:keepLines w:val="0"/>
              <w:suppressLineNumbers w:val="0"/>
              <w:spacing w:before="0" w:beforeAutospacing="0" w:after="0" w:afterAutospacing="0" w:line="276" w:lineRule="auto"/>
              <w:ind w:left="0" w:right="0"/>
              <w:jc w:val="center"/>
              <w:rPr>
                <w:rFonts w:hint="eastAsia" w:ascii="宋体" w:hAnsi="宋体"/>
                <w:bCs/>
                <w:kern w:val="0"/>
                <w:szCs w:val="21"/>
              </w:rPr>
            </w:pPr>
            <w:r>
              <w:rPr>
                <w:rFonts w:hint="eastAsia" w:ascii="宋体" w:hAnsi="宋体"/>
                <w:bCs/>
                <w:kern w:val="0"/>
                <w:szCs w:val="21"/>
              </w:rPr>
              <w:t>面辅料研发设计□ 花型设计□ 服装设计□ 家纺设计□</w:t>
            </w:r>
          </w:p>
          <w:p w14:paraId="119E2262">
            <w:pPr>
              <w:keepNext w:val="0"/>
              <w:keepLines w:val="0"/>
              <w:suppressLineNumbers w:val="0"/>
              <w:spacing w:before="0" w:beforeAutospacing="0" w:after="0" w:afterAutospacing="0" w:line="276" w:lineRule="auto"/>
              <w:ind w:left="0" w:right="0" w:firstLine="1050" w:firstLineChars="500"/>
              <w:rPr>
                <w:rFonts w:hint="eastAsia" w:ascii="宋体" w:hAnsi="宋体"/>
                <w:bCs/>
                <w:kern w:val="0"/>
                <w:szCs w:val="21"/>
                <w:u w:val="single"/>
              </w:rPr>
            </w:pPr>
            <w:r>
              <w:rPr>
                <w:rFonts w:hint="eastAsia" w:ascii="宋体" w:hAnsi="宋体"/>
                <w:bCs/>
                <w:kern w:val="0"/>
                <w:szCs w:val="21"/>
              </w:rPr>
              <w:t>纺织装备研发□   设计研究/设计服务机构□  其他</w:t>
            </w:r>
            <w:r>
              <w:rPr>
                <w:rFonts w:hint="eastAsia" w:ascii="宋体" w:hAnsi="宋体"/>
                <w:bCs/>
                <w:kern w:val="0"/>
                <w:szCs w:val="21"/>
                <w:u w:val="single"/>
              </w:rPr>
              <w:t xml:space="preserve">       </w:t>
            </w:r>
          </w:p>
        </w:tc>
      </w:tr>
      <w:tr w14:paraId="36F20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1E0E2D8E">
            <w:pPr>
              <w:keepNext w:val="0"/>
              <w:keepLines w:val="0"/>
              <w:suppressLineNumbers w:val="0"/>
              <w:spacing w:before="0" w:beforeAutospacing="0" w:after="0" w:afterAutospacing="0"/>
              <w:ind w:left="0" w:right="0"/>
              <w:jc w:val="center"/>
              <w:rPr>
                <w:rFonts w:hint="eastAsia"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年均设计产品数量</w:t>
            </w:r>
            <w:r>
              <w:rPr>
                <w:rFonts w:hint="eastAsia" w:ascii="宋体" w:hAnsi="宋体"/>
                <w:bCs/>
                <w:color w:val="000000" w:themeColor="text1"/>
                <w:kern w:val="0"/>
                <w:szCs w:val="21"/>
                <w14:textFill>
                  <w14:solidFill>
                    <w14:schemeClr w14:val="tx1"/>
                  </w14:solidFill>
                </w14:textFill>
              </w:rPr>
              <w:t>（件）</w:t>
            </w:r>
          </w:p>
        </w:tc>
        <w:tc>
          <w:tcPr>
            <w:tcW w:w="2505" w:type="dxa"/>
            <w:gridSpan w:val="3"/>
            <w:tcMar>
              <w:left w:w="28" w:type="dxa"/>
              <w:right w:w="28" w:type="dxa"/>
            </w:tcMar>
            <w:vAlign w:val="center"/>
          </w:tcPr>
          <w:p w14:paraId="445DCA2B">
            <w:pPr>
              <w:keepNext w:val="0"/>
              <w:keepLines w:val="0"/>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tcMar>
              <w:left w:w="28" w:type="dxa"/>
              <w:right w:w="28" w:type="dxa"/>
            </w:tcMar>
            <w:vAlign w:val="center"/>
          </w:tcPr>
          <w:p w14:paraId="37181D06">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原创设计比例</w:t>
            </w:r>
            <w:r>
              <w:rPr>
                <w:rFonts w:hint="eastAsia" w:ascii="宋体" w:hAnsi="宋体"/>
                <w:bCs/>
                <w:kern w:val="0"/>
                <w:szCs w:val="21"/>
              </w:rPr>
              <w:t>（%）</w:t>
            </w:r>
          </w:p>
        </w:tc>
        <w:tc>
          <w:tcPr>
            <w:tcW w:w="2505" w:type="dxa"/>
            <w:gridSpan w:val="3"/>
            <w:tcMar>
              <w:left w:w="28" w:type="dxa"/>
              <w:right w:w="28" w:type="dxa"/>
            </w:tcMar>
            <w:vAlign w:val="center"/>
          </w:tcPr>
          <w:p w14:paraId="572B4546">
            <w:pPr>
              <w:keepNext w:val="0"/>
              <w:keepLines w:val="0"/>
              <w:widowControl/>
              <w:suppressLineNumbers w:val="0"/>
              <w:spacing w:before="0" w:beforeAutospacing="0" w:after="0" w:afterAutospacing="0"/>
              <w:ind w:left="0" w:right="0"/>
              <w:jc w:val="center"/>
              <w:rPr>
                <w:rFonts w:hint="eastAsia" w:ascii="宋体" w:hAnsi="宋体"/>
                <w:bCs/>
                <w:kern w:val="0"/>
                <w:szCs w:val="21"/>
              </w:rPr>
            </w:pPr>
          </w:p>
        </w:tc>
      </w:tr>
      <w:tr w14:paraId="62CCD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03EDB214">
            <w:pPr>
              <w:keepNext w:val="0"/>
              <w:keepLines w:val="0"/>
              <w:suppressLineNumbers w:val="0"/>
              <w:spacing w:before="0" w:beforeAutospacing="0" w:after="0" w:afterAutospacing="0"/>
              <w:ind w:left="0" w:right="0"/>
              <w:jc w:val="center"/>
              <w:rPr>
                <w:rFonts w:hint="eastAsia"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设计专利及版权数量</w:t>
            </w:r>
            <w:r>
              <w:rPr>
                <w:rFonts w:hint="eastAsia" w:ascii="宋体" w:hAnsi="宋体"/>
                <w:bCs/>
                <w:color w:val="000000" w:themeColor="text1"/>
                <w:kern w:val="0"/>
                <w:szCs w:val="21"/>
                <w14:textFill>
                  <w14:solidFill>
                    <w14:schemeClr w14:val="tx1"/>
                  </w14:solidFill>
                </w14:textFill>
              </w:rPr>
              <w:t>（件）</w:t>
            </w:r>
          </w:p>
        </w:tc>
        <w:tc>
          <w:tcPr>
            <w:tcW w:w="2505" w:type="dxa"/>
            <w:gridSpan w:val="3"/>
            <w:tcMar>
              <w:left w:w="28" w:type="dxa"/>
              <w:right w:w="28" w:type="dxa"/>
            </w:tcMar>
            <w:vAlign w:val="center"/>
          </w:tcPr>
          <w:p w14:paraId="168797CE">
            <w:pPr>
              <w:keepNext w:val="0"/>
              <w:keepLines w:val="0"/>
              <w:suppressLineNumbers w:val="0"/>
              <w:spacing w:before="0" w:beforeAutospacing="0" w:after="0" w:afterAutospacing="0"/>
              <w:ind w:left="0" w:right="0"/>
              <w:jc w:val="center"/>
              <w:rPr>
                <w:rFonts w:hint="eastAsia" w:ascii="宋体" w:hAnsi="宋体"/>
                <w:bCs/>
                <w:kern w:val="0"/>
                <w:szCs w:val="21"/>
              </w:rPr>
            </w:pPr>
          </w:p>
        </w:tc>
        <w:tc>
          <w:tcPr>
            <w:tcW w:w="2505" w:type="dxa"/>
            <w:gridSpan w:val="4"/>
            <w:tcMar>
              <w:left w:w="28" w:type="dxa"/>
              <w:right w:w="28" w:type="dxa"/>
            </w:tcMar>
            <w:vAlign w:val="center"/>
          </w:tcPr>
          <w:p w14:paraId="5479E228">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国家级工业设计中心</w:t>
            </w:r>
          </w:p>
          <w:p w14:paraId="73A2DEEC">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数量</w:t>
            </w:r>
            <w:r>
              <w:rPr>
                <w:rFonts w:hint="eastAsia" w:ascii="宋体" w:hAnsi="宋体"/>
                <w:bCs/>
                <w:kern w:val="0"/>
                <w:szCs w:val="21"/>
              </w:rPr>
              <w:t>（家）</w:t>
            </w:r>
          </w:p>
        </w:tc>
        <w:tc>
          <w:tcPr>
            <w:tcW w:w="2505" w:type="dxa"/>
            <w:gridSpan w:val="3"/>
            <w:tcMar>
              <w:left w:w="28" w:type="dxa"/>
              <w:right w:w="28" w:type="dxa"/>
            </w:tcMar>
            <w:vAlign w:val="center"/>
          </w:tcPr>
          <w:p w14:paraId="5BA9C61C">
            <w:pPr>
              <w:keepNext w:val="0"/>
              <w:keepLines w:val="0"/>
              <w:suppressLineNumbers w:val="0"/>
              <w:spacing w:before="0" w:beforeAutospacing="0" w:after="0" w:afterAutospacing="0"/>
              <w:ind w:left="0" w:right="0"/>
              <w:rPr>
                <w:rFonts w:hint="eastAsia" w:ascii="宋体" w:hAnsi="宋体"/>
                <w:bCs/>
                <w:kern w:val="0"/>
                <w:szCs w:val="21"/>
              </w:rPr>
            </w:pPr>
          </w:p>
        </w:tc>
      </w:tr>
      <w:tr w14:paraId="441A8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1E128F86">
            <w:pPr>
              <w:keepNext w:val="0"/>
              <w:keepLines w:val="0"/>
              <w:suppressLineNumbers w:val="0"/>
              <w:spacing w:before="0" w:beforeAutospacing="0" w:after="0" w:afterAutospacing="0"/>
              <w:ind w:left="0" w:right="0"/>
              <w:jc w:val="center"/>
              <w:rPr>
                <w:rFonts w:hint="eastAsia"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省级工业设计中心</w:t>
            </w:r>
          </w:p>
          <w:p w14:paraId="0680A941">
            <w:pPr>
              <w:keepNext w:val="0"/>
              <w:keepLines w:val="0"/>
              <w:suppressLineNumbers w:val="0"/>
              <w:spacing w:before="0" w:beforeAutospacing="0" w:after="0" w:afterAutospacing="0"/>
              <w:ind w:left="0" w:right="0"/>
              <w:jc w:val="center"/>
              <w:rPr>
                <w:rFonts w:hint="eastAsia" w:ascii="宋体" w:hAnsi="宋体"/>
                <w:b/>
                <w:color w:val="000000" w:themeColor="text1"/>
                <w:kern w:val="0"/>
                <w:szCs w:val="21"/>
                <w14:textFill>
                  <w14:solidFill>
                    <w14:schemeClr w14:val="tx1"/>
                  </w14:solidFill>
                </w14:textFill>
              </w:rPr>
            </w:pPr>
            <w:r>
              <w:rPr>
                <w:rFonts w:hint="eastAsia" w:ascii="宋体" w:hAnsi="宋体"/>
                <w:b/>
                <w:color w:val="000000" w:themeColor="text1"/>
                <w:kern w:val="0"/>
                <w:szCs w:val="21"/>
                <w14:textFill>
                  <w14:solidFill>
                    <w14:schemeClr w14:val="tx1"/>
                  </w14:solidFill>
                </w14:textFill>
              </w:rPr>
              <w:t>数量</w:t>
            </w:r>
            <w:r>
              <w:rPr>
                <w:rFonts w:hint="eastAsia" w:ascii="宋体" w:hAnsi="宋体"/>
                <w:bCs/>
                <w:color w:val="000000" w:themeColor="text1"/>
                <w:kern w:val="0"/>
                <w:szCs w:val="21"/>
                <w14:textFill>
                  <w14:solidFill>
                    <w14:schemeClr w14:val="tx1"/>
                  </w14:solidFill>
                </w14:textFill>
              </w:rPr>
              <w:t>（家）</w:t>
            </w:r>
          </w:p>
        </w:tc>
        <w:tc>
          <w:tcPr>
            <w:tcW w:w="2505" w:type="dxa"/>
            <w:gridSpan w:val="3"/>
            <w:tcMar>
              <w:left w:w="28" w:type="dxa"/>
              <w:right w:w="28" w:type="dxa"/>
            </w:tcMar>
            <w:vAlign w:val="center"/>
          </w:tcPr>
          <w:p w14:paraId="11A9937F">
            <w:pPr>
              <w:keepNext w:val="0"/>
              <w:keepLines w:val="0"/>
              <w:suppressLineNumbers w:val="0"/>
              <w:spacing w:before="0" w:beforeAutospacing="0" w:after="0" w:afterAutospacing="0"/>
              <w:ind w:left="0" w:right="0"/>
              <w:jc w:val="center"/>
              <w:rPr>
                <w:rFonts w:hint="eastAsia" w:ascii="宋体" w:hAnsi="宋体"/>
                <w:bCs/>
                <w:kern w:val="0"/>
                <w:szCs w:val="21"/>
              </w:rPr>
            </w:pPr>
          </w:p>
        </w:tc>
        <w:tc>
          <w:tcPr>
            <w:tcW w:w="2505" w:type="dxa"/>
            <w:gridSpan w:val="4"/>
            <w:tcMar>
              <w:left w:w="28" w:type="dxa"/>
              <w:right w:w="28" w:type="dxa"/>
            </w:tcMar>
            <w:vAlign w:val="center"/>
          </w:tcPr>
          <w:p w14:paraId="6EA99B22">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承担的工业设计项目</w:t>
            </w:r>
          </w:p>
          <w:p w14:paraId="4A90ADCA">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数量</w:t>
            </w:r>
            <w:r>
              <w:rPr>
                <w:rFonts w:hint="eastAsia" w:ascii="宋体" w:hAnsi="宋体"/>
                <w:bCs/>
                <w:kern w:val="0"/>
                <w:szCs w:val="21"/>
              </w:rPr>
              <w:t>（项）</w:t>
            </w:r>
          </w:p>
        </w:tc>
        <w:tc>
          <w:tcPr>
            <w:tcW w:w="2505" w:type="dxa"/>
            <w:gridSpan w:val="3"/>
            <w:tcMar>
              <w:left w:w="28" w:type="dxa"/>
              <w:right w:w="28" w:type="dxa"/>
            </w:tcMar>
            <w:vAlign w:val="center"/>
          </w:tcPr>
          <w:p w14:paraId="75F7F9F6">
            <w:pPr>
              <w:keepNext w:val="0"/>
              <w:keepLines w:val="0"/>
              <w:suppressLineNumbers w:val="0"/>
              <w:spacing w:before="0" w:beforeAutospacing="0" w:after="0" w:afterAutospacing="0"/>
              <w:ind w:left="0" w:right="0"/>
              <w:rPr>
                <w:rFonts w:hint="eastAsia" w:ascii="宋体" w:hAnsi="宋体"/>
                <w:bCs/>
                <w:kern w:val="0"/>
                <w:szCs w:val="21"/>
              </w:rPr>
            </w:pPr>
          </w:p>
        </w:tc>
      </w:tr>
      <w:tr w14:paraId="307FA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2692" w:type="dxa"/>
            <w:gridSpan w:val="3"/>
            <w:tcMar>
              <w:left w:w="28" w:type="dxa"/>
              <w:right w:w="28" w:type="dxa"/>
            </w:tcMar>
            <w:vAlign w:val="center"/>
          </w:tcPr>
          <w:p w14:paraId="09165E92">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AI设计工具应用情况</w:t>
            </w:r>
          </w:p>
        </w:tc>
        <w:tc>
          <w:tcPr>
            <w:tcW w:w="7515" w:type="dxa"/>
            <w:gridSpan w:val="10"/>
            <w:tcMar>
              <w:left w:w="28" w:type="dxa"/>
              <w:right w:w="28" w:type="dxa"/>
            </w:tcMar>
            <w:vAlign w:val="center"/>
          </w:tcPr>
          <w:p w14:paraId="623296E4">
            <w:pPr>
              <w:keepNext w:val="0"/>
              <w:keepLines w:val="0"/>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流行趋势预测□ 3D仿真设计□ 图案设计□ 色彩设计□ 数字成衣设计□</w:t>
            </w:r>
          </w:p>
        </w:tc>
      </w:tr>
      <w:tr w14:paraId="7B8C6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2692" w:type="dxa"/>
            <w:gridSpan w:val="3"/>
            <w:tcMar>
              <w:left w:w="28" w:type="dxa"/>
              <w:right w:w="28" w:type="dxa"/>
            </w:tcMar>
            <w:vAlign w:val="center"/>
          </w:tcPr>
          <w:p w14:paraId="37AD317F">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设计创新情况</w:t>
            </w:r>
          </w:p>
        </w:tc>
        <w:tc>
          <w:tcPr>
            <w:tcW w:w="7515" w:type="dxa"/>
            <w:gridSpan w:val="10"/>
            <w:tcMar>
              <w:left w:w="28" w:type="dxa"/>
              <w:right w:w="28" w:type="dxa"/>
            </w:tcMar>
          </w:tcPr>
          <w:p w14:paraId="5BC732B8">
            <w:pPr>
              <w:keepNext w:val="0"/>
              <w:keepLines w:val="0"/>
              <w:suppressLineNumbers w:val="0"/>
              <w:spacing w:before="0" w:beforeAutospacing="0" w:after="0" w:afterAutospacing="0"/>
              <w:ind w:left="0" w:right="0"/>
              <w:jc w:val="left"/>
              <w:rPr>
                <w:rFonts w:hint="eastAsia" w:ascii="宋体" w:hAnsi="宋体"/>
                <w:bCs/>
                <w:kern w:val="0"/>
                <w:szCs w:val="21"/>
              </w:rPr>
            </w:pPr>
            <w:r>
              <w:rPr>
                <w:rFonts w:hint="eastAsia" w:ascii="Times New Roman" w:hAnsi="Times New Roman" w:eastAsia="仿宋_GB2312"/>
                <w:bCs/>
                <w:kern w:val="0"/>
                <w:szCs w:val="21"/>
              </w:rPr>
              <w:t>请介绍本区为提高纺织服装产品附加值和竞争力，如何通过理念创新、技术创新、产品创新等举措推动设计创新水平的提升，取得了哪些突出的成果？500字以内。</w:t>
            </w:r>
          </w:p>
        </w:tc>
      </w:tr>
      <w:tr w14:paraId="3C987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6B196226">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（四）设计服务能力</w:t>
            </w:r>
          </w:p>
        </w:tc>
      </w:tr>
      <w:tr w14:paraId="21FC7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980" w:type="dxa"/>
            <w:gridSpan w:val="2"/>
            <w:tcMar>
              <w:left w:w="28" w:type="dxa"/>
              <w:right w:w="28" w:type="dxa"/>
            </w:tcMar>
            <w:vAlign w:val="center"/>
          </w:tcPr>
          <w:p w14:paraId="52BB1CBF">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
                <w:kern w:val="0"/>
                <w:szCs w:val="21"/>
              </w:rPr>
              <w:t>入驻企业数量</w:t>
            </w:r>
            <w:r>
              <w:rPr>
                <w:rFonts w:hint="eastAsia" w:ascii="宋体" w:hAnsi="宋体"/>
                <w:bCs/>
                <w:kern w:val="0"/>
                <w:szCs w:val="21"/>
              </w:rPr>
              <w:t>（家）</w:t>
            </w:r>
          </w:p>
        </w:tc>
        <w:tc>
          <w:tcPr>
            <w:tcW w:w="1417" w:type="dxa"/>
            <w:gridSpan w:val="2"/>
            <w:vAlign w:val="center"/>
          </w:tcPr>
          <w:p w14:paraId="09190150">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268" w:type="dxa"/>
            <w:gridSpan w:val="3"/>
            <w:vAlign w:val="center"/>
          </w:tcPr>
          <w:p w14:paraId="7ADB6B7C">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龙头企业入驻率</w:t>
            </w:r>
            <w:r>
              <w:rPr>
                <w:rFonts w:hint="eastAsia" w:ascii="宋体" w:hAnsi="宋体"/>
                <w:bCs/>
                <w:kern w:val="0"/>
                <w:szCs w:val="21"/>
              </w:rPr>
              <w:t>（%）</w:t>
            </w:r>
          </w:p>
        </w:tc>
        <w:tc>
          <w:tcPr>
            <w:tcW w:w="1276" w:type="dxa"/>
            <w:gridSpan w:val="2"/>
            <w:vAlign w:val="center"/>
          </w:tcPr>
          <w:p w14:paraId="3B07BDD9">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126" w:type="dxa"/>
            <w:gridSpan w:val="3"/>
            <w:vAlign w:val="center"/>
          </w:tcPr>
          <w:p w14:paraId="7A740A04">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从业人员数量</w:t>
            </w:r>
            <w:r>
              <w:rPr>
                <w:rFonts w:hint="eastAsia" w:ascii="宋体" w:hAnsi="宋体"/>
                <w:bCs/>
                <w:kern w:val="0"/>
                <w:szCs w:val="21"/>
              </w:rPr>
              <w:t>（人）</w:t>
            </w:r>
          </w:p>
        </w:tc>
        <w:tc>
          <w:tcPr>
            <w:tcW w:w="1140" w:type="dxa"/>
            <w:vAlign w:val="center"/>
          </w:tcPr>
          <w:p w14:paraId="77C0C98E">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69D60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5098FB2A">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从事设计服务的企业</w:t>
            </w:r>
            <w:r>
              <w:rPr>
                <w:rFonts w:hint="eastAsia" w:ascii="宋体" w:hAnsi="宋体"/>
                <w:bCs/>
                <w:kern w:val="0"/>
                <w:szCs w:val="21"/>
              </w:rPr>
              <w:t>（家）</w:t>
            </w:r>
          </w:p>
        </w:tc>
        <w:tc>
          <w:tcPr>
            <w:tcW w:w="2505" w:type="dxa"/>
            <w:gridSpan w:val="3"/>
            <w:tcMar>
              <w:left w:w="28" w:type="dxa"/>
              <w:right w:w="28" w:type="dxa"/>
            </w:tcMar>
            <w:vAlign w:val="center"/>
          </w:tcPr>
          <w:p w14:paraId="0234DE4E">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tcMar>
              <w:left w:w="28" w:type="dxa"/>
              <w:right w:w="28" w:type="dxa"/>
            </w:tcMar>
            <w:vAlign w:val="center"/>
          </w:tcPr>
          <w:p w14:paraId="20E05900">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从事设计研究或设计服务的机构</w:t>
            </w:r>
            <w:r>
              <w:rPr>
                <w:rFonts w:hint="eastAsia" w:ascii="宋体" w:hAnsi="宋体"/>
                <w:bCs/>
                <w:kern w:val="0"/>
                <w:szCs w:val="21"/>
              </w:rPr>
              <w:t>（家）</w:t>
            </w:r>
          </w:p>
        </w:tc>
        <w:tc>
          <w:tcPr>
            <w:tcW w:w="2505" w:type="dxa"/>
            <w:gridSpan w:val="3"/>
            <w:tcMar>
              <w:left w:w="28" w:type="dxa"/>
              <w:right w:w="28" w:type="dxa"/>
            </w:tcMar>
            <w:vAlign w:val="center"/>
          </w:tcPr>
          <w:p w14:paraId="5701A9BC">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564FC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4D465C3D">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从事纺织服装设计的</w:t>
            </w:r>
          </w:p>
          <w:p w14:paraId="77BC1C42">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人员占比</w:t>
            </w:r>
            <w:r>
              <w:rPr>
                <w:rFonts w:hint="eastAsia" w:ascii="宋体" w:hAnsi="宋体"/>
                <w:bCs/>
                <w:kern w:val="0"/>
                <w:szCs w:val="21"/>
              </w:rPr>
              <w:t>（%）</w:t>
            </w:r>
          </w:p>
        </w:tc>
        <w:tc>
          <w:tcPr>
            <w:tcW w:w="2505" w:type="dxa"/>
            <w:gridSpan w:val="3"/>
            <w:tcMar>
              <w:left w:w="28" w:type="dxa"/>
              <w:right w:w="28" w:type="dxa"/>
            </w:tcMar>
            <w:vAlign w:val="center"/>
          </w:tcPr>
          <w:p w14:paraId="60219287">
            <w:pPr>
              <w:keepNext w:val="0"/>
              <w:keepLines w:val="0"/>
              <w:widowControl/>
              <w:suppressLineNumbers w:val="0"/>
              <w:spacing w:before="0" w:beforeAutospacing="0" w:after="0" w:afterAutospacing="0" w:line="360" w:lineRule="auto"/>
              <w:ind w:left="0" w:right="0"/>
              <w:jc w:val="center"/>
              <w:rPr>
                <w:rFonts w:hint="eastAsia" w:ascii="宋体" w:hAnsi="宋体"/>
                <w:bCs/>
                <w:color w:val="EE0000"/>
                <w:kern w:val="0"/>
                <w:szCs w:val="21"/>
              </w:rPr>
            </w:pPr>
          </w:p>
        </w:tc>
        <w:tc>
          <w:tcPr>
            <w:tcW w:w="2505" w:type="dxa"/>
            <w:gridSpan w:val="4"/>
            <w:tcMar>
              <w:left w:w="28" w:type="dxa"/>
              <w:right w:w="28" w:type="dxa"/>
            </w:tcMar>
            <w:vAlign w:val="center"/>
          </w:tcPr>
          <w:p w14:paraId="5A6451E3">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具备设计类相关专业技术职称（职业资格）的</w:t>
            </w:r>
          </w:p>
          <w:p w14:paraId="03DCFA66">
            <w:pPr>
              <w:keepNext w:val="0"/>
              <w:keepLines w:val="0"/>
              <w:widowControl/>
              <w:suppressLineNumbers w:val="0"/>
              <w:spacing w:before="0" w:beforeAutospacing="0" w:after="0" w:afterAutospacing="0"/>
              <w:ind w:left="0" w:right="0"/>
              <w:jc w:val="center"/>
              <w:rPr>
                <w:rFonts w:hint="eastAsia" w:ascii="宋体" w:hAnsi="宋体"/>
                <w:bCs/>
                <w:color w:val="EE0000"/>
                <w:kern w:val="0"/>
                <w:szCs w:val="21"/>
              </w:rPr>
            </w:pPr>
            <w:r>
              <w:rPr>
                <w:rFonts w:hint="eastAsia" w:ascii="宋体" w:hAnsi="宋体"/>
                <w:b/>
                <w:kern w:val="0"/>
                <w:szCs w:val="21"/>
              </w:rPr>
              <w:t>人数占比</w:t>
            </w:r>
            <w:r>
              <w:rPr>
                <w:rFonts w:hint="eastAsia" w:ascii="宋体" w:hAnsi="宋体"/>
                <w:bCs/>
                <w:kern w:val="0"/>
                <w:szCs w:val="21"/>
              </w:rPr>
              <w:t>（%）</w:t>
            </w:r>
          </w:p>
        </w:tc>
        <w:tc>
          <w:tcPr>
            <w:tcW w:w="2505" w:type="dxa"/>
            <w:gridSpan w:val="3"/>
            <w:tcMar>
              <w:left w:w="28" w:type="dxa"/>
              <w:right w:w="28" w:type="dxa"/>
            </w:tcMar>
            <w:vAlign w:val="center"/>
          </w:tcPr>
          <w:p w14:paraId="2302BB4C">
            <w:pPr>
              <w:keepNext w:val="0"/>
              <w:keepLines w:val="0"/>
              <w:widowControl/>
              <w:suppressLineNumbers w:val="0"/>
              <w:spacing w:before="0" w:beforeAutospacing="0" w:after="0" w:afterAutospacing="0" w:line="360" w:lineRule="auto"/>
              <w:ind w:left="0" w:right="0"/>
              <w:jc w:val="center"/>
              <w:rPr>
                <w:rFonts w:hint="eastAsia" w:ascii="宋体" w:hAnsi="宋体"/>
                <w:bCs/>
                <w:color w:val="EE0000"/>
                <w:kern w:val="0"/>
                <w:szCs w:val="21"/>
              </w:rPr>
            </w:pPr>
          </w:p>
        </w:tc>
      </w:tr>
      <w:tr w14:paraId="71E75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413FD9D5">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获省级及以上荣誉的</w:t>
            </w:r>
          </w:p>
          <w:p w14:paraId="665B55D3">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企业或机构数量</w:t>
            </w:r>
            <w:r>
              <w:rPr>
                <w:rFonts w:hint="eastAsia" w:ascii="宋体" w:hAnsi="宋体"/>
                <w:bCs/>
                <w:kern w:val="0"/>
                <w:szCs w:val="21"/>
              </w:rPr>
              <w:t>（家）</w:t>
            </w:r>
          </w:p>
        </w:tc>
        <w:tc>
          <w:tcPr>
            <w:tcW w:w="2505" w:type="dxa"/>
            <w:gridSpan w:val="3"/>
            <w:tcMar>
              <w:left w:w="28" w:type="dxa"/>
              <w:right w:w="28" w:type="dxa"/>
            </w:tcMar>
            <w:vAlign w:val="center"/>
          </w:tcPr>
          <w:p w14:paraId="1DAFCD4A">
            <w:pPr>
              <w:keepNext w:val="0"/>
              <w:keepLines w:val="0"/>
              <w:widowControl/>
              <w:suppressLineNumbers w:val="0"/>
              <w:spacing w:before="0" w:beforeAutospacing="0" w:after="0" w:afterAutospacing="0" w:line="360" w:lineRule="auto"/>
              <w:ind w:left="0" w:right="0"/>
              <w:jc w:val="center"/>
              <w:rPr>
                <w:rFonts w:hint="eastAsia" w:ascii="宋体" w:hAnsi="宋体"/>
                <w:bCs/>
                <w:color w:val="EE0000"/>
                <w:kern w:val="0"/>
                <w:szCs w:val="21"/>
              </w:rPr>
            </w:pPr>
          </w:p>
        </w:tc>
        <w:tc>
          <w:tcPr>
            <w:tcW w:w="2505" w:type="dxa"/>
            <w:gridSpan w:val="4"/>
            <w:tcMar>
              <w:left w:w="28" w:type="dxa"/>
              <w:right w:w="28" w:type="dxa"/>
            </w:tcMar>
            <w:vAlign w:val="center"/>
          </w:tcPr>
          <w:p w14:paraId="5683B8D1">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获省级及以上荣誉的</w:t>
            </w:r>
          </w:p>
          <w:p w14:paraId="650E87A9">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设计产品数量</w:t>
            </w:r>
            <w:r>
              <w:rPr>
                <w:rFonts w:hint="eastAsia" w:ascii="宋体" w:hAnsi="宋体"/>
                <w:bCs/>
                <w:kern w:val="0"/>
                <w:szCs w:val="21"/>
              </w:rPr>
              <w:t>（件）</w:t>
            </w:r>
          </w:p>
        </w:tc>
        <w:tc>
          <w:tcPr>
            <w:tcW w:w="2505" w:type="dxa"/>
            <w:gridSpan w:val="3"/>
            <w:tcMar>
              <w:left w:w="28" w:type="dxa"/>
              <w:right w:w="28" w:type="dxa"/>
            </w:tcMar>
            <w:vAlign w:val="center"/>
          </w:tcPr>
          <w:p w14:paraId="504D5515">
            <w:pPr>
              <w:keepNext w:val="0"/>
              <w:keepLines w:val="0"/>
              <w:widowControl/>
              <w:suppressLineNumbers w:val="0"/>
              <w:spacing w:before="0" w:beforeAutospacing="0" w:after="0" w:afterAutospacing="0" w:line="360" w:lineRule="auto"/>
              <w:ind w:left="0" w:right="0"/>
              <w:jc w:val="center"/>
              <w:rPr>
                <w:rFonts w:hint="eastAsia" w:ascii="宋体" w:hAnsi="宋体"/>
                <w:bCs/>
                <w:color w:val="EE0000"/>
                <w:kern w:val="0"/>
                <w:szCs w:val="21"/>
              </w:rPr>
            </w:pPr>
          </w:p>
        </w:tc>
      </w:tr>
      <w:tr w14:paraId="6F651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2692" w:type="dxa"/>
            <w:gridSpan w:val="3"/>
            <w:tcMar>
              <w:left w:w="28" w:type="dxa"/>
              <w:right w:w="28" w:type="dxa"/>
            </w:tcMar>
            <w:vAlign w:val="center"/>
          </w:tcPr>
          <w:p w14:paraId="2CD3895B">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
                <w:kern w:val="0"/>
                <w:szCs w:val="21"/>
              </w:rPr>
              <w:t>数智化服务平台</w:t>
            </w:r>
          </w:p>
        </w:tc>
        <w:tc>
          <w:tcPr>
            <w:tcW w:w="2505" w:type="dxa"/>
            <w:gridSpan w:val="3"/>
            <w:tcMar>
              <w:left w:w="28" w:type="dxa"/>
              <w:right w:w="28" w:type="dxa"/>
            </w:tcMar>
            <w:vAlign w:val="center"/>
          </w:tcPr>
          <w:p w14:paraId="0CD26CBF">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Cs/>
                <w:kern w:val="0"/>
                <w:szCs w:val="21"/>
              </w:rPr>
              <w:t>有□  无□</w:t>
            </w:r>
          </w:p>
        </w:tc>
        <w:tc>
          <w:tcPr>
            <w:tcW w:w="2505" w:type="dxa"/>
            <w:gridSpan w:val="4"/>
            <w:tcMar>
              <w:left w:w="28" w:type="dxa"/>
              <w:right w:w="28" w:type="dxa"/>
            </w:tcMar>
            <w:vAlign w:val="center"/>
          </w:tcPr>
          <w:p w14:paraId="78288191">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AI大模型部署</w:t>
            </w:r>
          </w:p>
        </w:tc>
        <w:tc>
          <w:tcPr>
            <w:tcW w:w="2505" w:type="dxa"/>
            <w:gridSpan w:val="3"/>
            <w:tcMar>
              <w:left w:w="28" w:type="dxa"/>
              <w:right w:w="28" w:type="dxa"/>
            </w:tcMar>
            <w:vAlign w:val="center"/>
          </w:tcPr>
          <w:p w14:paraId="4D7022AD">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Cs/>
                <w:kern w:val="0"/>
                <w:szCs w:val="21"/>
              </w:rPr>
              <w:t>有□  无□</w:t>
            </w:r>
          </w:p>
        </w:tc>
      </w:tr>
      <w:tr w14:paraId="11185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2692" w:type="dxa"/>
            <w:gridSpan w:val="3"/>
            <w:tcMar>
              <w:left w:w="28" w:type="dxa"/>
              <w:right w:w="28" w:type="dxa"/>
            </w:tcMar>
            <w:vAlign w:val="center"/>
          </w:tcPr>
          <w:p w14:paraId="0C658652">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设计服务内容</w:t>
            </w:r>
          </w:p>
        </w:tc>
        <w:tc>
          <w:tcPr>
            <w:tcW w:w="7515" w:type="dxa"/>
            <w:gridSpan w:val="10"/>
            <w:tcMar>
              <w:left w:w="28" w:type="dxa"/>
              <w:right w:w="28" w:type="dxa"/>
            </w:tcMar>
            <w:vAlign w:val="center"/>
          </w:tcPr>
          <w:p w14:paraId="2F3D2B6A">
            <w:pPr>
              <w:keepNext w:val="0"/>
              <w:keepLines w:val="0"/>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设计研发□ 技术研发□ 面辅料供应□ 设计打版□ 趋势预测□ 检验检测□</w:t>
            </w:r>
          </w:p>
          <w:p w14:paraId="1673CCD7">
            <w:pPr>
              <w:keepNext w:val="0"/>
              <w:keepLines w:val="0"/>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共享设计中心□ 供应链协同□ 小单快反□ 数据分析□ 指数发布□ 时尚发布□</w:t>
            </w:r>
          </w:p>
          <w:p w14:paraId="3BA272F3">
            <w:pPr>
              <w:keepNext w:val="0"/>
              <w:keepLines w:val="0"/>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 xml:space="preserve">数智建设□ 品牌建设□ 市场推广□ 展贸对接□ 成果交易□ 媒体传播□ </w:t>
            </w:r>
          </w:p>
          <w:p w14:paraId="4E3CC09B">
            <w:pPr>
              <w:keepNext w:val="0"/>
              <w:keepLines w:val="0"/>
              <w:suppressLineNumbers w:val="0"/>
              <w:spacing w:before="0" w:beforeAutospacing="0" w:after="0" w:afterAutospacing="0" w:line="360" w:lineRule="auto"/>
              <w:ind w:left="0" w:right="0"/>
              <w:jc w:val="center"/>
              <w:rPr>
                <w:rFonts w:hint="eastAsia" w:ascii="宋体" w:hAnsi="宋体"/>
                <w:bCs/>
                <w:kern w:val="0"/>
                <w:szCs w:val="21"/>
              </w:rPr>
            </w:pPr>
            <w:r>
              <w:rPr>
                <w:rFonts w:hint="eastAsia" w:ascii="宋体" w:hAnsi="宋体"/>
                <w:bCs/>
                <w:kern w:val="0"/>
                <w:szCs w:val="21"/>
              </w:rPr>
              <w:t>专项扶持资金□ 产学研对接□ 人才培训□ 国际交流□ 管理咨询□ 政策咨询□</w:t>
            </w:r>
          </w:p>
        </w:tc>
      </w:tr>
      <w:tr w14:paraId="49261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jc w:val="center"/>
        </w:trPr>
        <w:tc>
          <w:tcPr>
            <w:tcW w:w="2692" w:type="dxa"/>
            <w:gridSpan w:val="3"/>
            <w:tcMar>
              <w:left w:w="28" w:type="dxa"/>
              <w:right w:w="28" w:type="dxa"/>
            </w:tcMar>
            <w:vAlign w:val="center"/>
          </w:tcPr>
          <w:p w14:paraId="2EB20595">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设计服务体系建设情况</w:t>
            </w:r>
          </w:p>
        </w:tc>
        <w:tc>
          <w:tcPr>
            <w:tcW w:w="7515" w:type="dxa"/>
            <w:gridSpan w:val="10"/>
            <w:tcMar>
              <w:left w:w="28" w:type="dxa"/>
              <w:right w:w="28" w:type="dxa"/>
            </w:tcMar>
          </w:tcPr>
          <w:p w14:paraId="25BAA69F">
            <w:pPr>
              <w:keepNext w:val="0"/>
              <w:keepLines w:val="0"/>
              <w:widowControl/>
              <w:suppressLineNumbers w:val="0"/>
              <w:spacing w:before="0" w:beforeAutospacing="0" w:after="0" w:afterAutospacing="0"/>
              <w:ind w:left="0" w:right="0"/>
              <w:jc w:val="left"/>
              <w:rPr>
                <w:rFonts w:hint="default" w:ascii="Times New Roman" w:hAnsi="Times New Roman" w:eastAsia="仿宋_GB2312"/>
                <w:bCs/>
                <w:kern w:val="0"/>
                <w:szCs w:val="21"/>
              </w:rPr>
            </w:pPr>
            <w:r>
              <w:rPr>
                <w:rFonts w:hint="eastAsia" w:ascii="Times New Roman" w:hAnsi="Times New Roman" w:eastAsia="仿宋_GB2312"/>
                <w:bCs/>
                <w:kern w:val="0"/>
                <w:szCs w:val="21"/>
              </w:rPr>
              <w:t>请结合本区运营平台的各项功能服务，介绍设计服务体系的建设情况和成效，500字以内。</w:t>
            </w:r>
          </w:p>
        </w:tc>
      </w:tr>
      <w:tr w14:paraId="7C639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083E5916">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（五）设计服务效益</w:t>
            </w:r>
          </w:p>
        </w:tc>
      </w:tr>
      <w:tr w14:paraId="6C599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Mar>
              <w:left w:w="28" w:type="dxa"/>
              <w:right w:w="28" w:type="dxa"/>
            </w:tcMar>
            <w:vAlign w:val="center"/>
          </w:tcPr>
          <w:p w14:paraId="3B47D3D0">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集聚区企业</w:t>
            </w:r>
          </w:p>
          <w:p w14:paraId="63F25D92">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宋体" w:hAnsi="宋体"/>
                <w:b/>
                <w:kern w:val="0"/>
                <w:szCs w:val="21"/>
              </w:rPr>
              <w:t>服务客户总数</w:t>
            </w:r>
            <w:r>
              <w:rPr>
                <w:rFonts w:hint="eastAsia" w:ascii="宋体" w:hAnsi="宋体"/>
                <w:bCs/>
                <w:kern w:val="0"/>
                <w:szCs w:val="21"/>
              </w:rPr>
              <w:t>（家）</w:t>
            </w:r>
          </w:p>
        </w:tc>
        <w:tc>
          <w:tcPr>
            <w:tcW w:w="2505" w:type="dxa"/>
            <w:gridSpan w:val="3"/>
            <w:tcMar>
              <w:left w:w="28" w:type="dxa"/>
              <w:right w:w="28" w:type="dxa"/>
            </w:tcMar>
            <w:vAlign w:val="center"/>
          </w:tcPr>
          <w:p w14:paraId="3934FE4F">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c>
          <w:tcPr>
            <w:tcW w:w="2505" w:type="dxa"/>
            <w:gridSpan w:val="4"/>
            <w:tcMar>
              <w:left w:w="28" w:type="dxa"/>
              <w:right w:w="28" w:type="dxa"/>
            </w:tcMar>
            <w:vAlign w:val="center"/>
          </w:tcPr>
          <w:p w14:paraId="7EFA4DFF">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产品设计周期</w:t>
            </w:r>
          </w:p>
          <w:p w14:paraId="3BB61F20">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平均缩短</w:t>
            </w:r>
            <w:r>
              <w:rPr>
                <w:rFonts w:hint="eastAsia" w:ascii="宋体" w:hAnsi="宋体"/>
                <w:bCs/>
                <w:kern w:val="0"/>
                <w:szCs w:val="21"/>
              </w:rPr>
              <w:t>（%）</w:t>
            </w:r>
          </w:p>
        </w:tc>
        <w:tc>
          <w:tcPr>
            <w:tcW w:w="2505" w:type="dxa"/>
            <w:gridSpan w:val="3"/>
            <w:tcMar>
              <w:left w:w="28" w:type="dxa"/>
              <w:right w:w="28" w:type="dxa"/>
            </w:tcMar>
            <w:vAlign w:val="center"/>
          </w:tcPr>
          <w:p w14:paraId="24910054">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p>
        </w:tc>
      </w:tr>
      <w:tr w14:paraId="2ADDD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46B46FC">
            <w:pPr>
              <w:keepNext w:val="0"/>
              <w:keepLines w:val="0"/>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近三年经济效益情况</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37FAA99">
            <w:pPr>
              <w:keepNext w:val="0"/>
              <w:keepLines w:val="0"/>
              <w:widowControl/>
              <w:suppressLineNumbers w:val="0"/>
              <w:spacing w:before="0" w:beforeAutospacing="0" w:after="0" w:afterAutospacing="0"/>
              <w:ind w:left="0" w:right="0"/>
              <w:jc w:val="center"/>
              <w:rPr>
                <w:rFonts w:hint="eastAsia" w:ascii="宋体" w:hAnsi="宋体"/>
                <w:bCs/>
                <w:kern w:val="0"/>
                <w:szCs w:val="21"/>
              </w:rPr>
            </w:pPr>
            <w:r>
              <w:rPr>
                <w:rFonts w:hint="default" w:ascii="Times New Roman" w:hAnsi="Times New Roman" w:eastAsia="仿宋_GB2312"/>
                <w:bCs/>
                <w:kern w:val="0"/>
                <w:szCs w:val="21"/>
              </w:rPr>
              <w:t>2023年</w:t>
            </w:r>
          </w:p>
        </w:tc>
        <w:tc>
          <w:tcPr>
            <w:tcW w:w="2505" w:type="dxa"/>
            <w:gridSpan w:val="4"/>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6D8BE980">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default" w:ascii="Times New Roman" w:hAnsi="Times New Roman" w:eastAsia="仿宋_GB2312"/>
                <w:bCs/>
                <w:kern w:val="0"/>
                <w:szCs w:val="21"/>
              </w:rPr>
              <w:t>2024年</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A7E2603">
            <w:pPr>
              <w:keepNext w:val="0"/>
              <w:keepLines w:val="0"/>
              <w:widowControl/>
              <w:suppressLineNumbers w:val="0"/>
              <w:spacing w:before="0" w:beforeAutospacing="0" w:after="0" w:afterAutospacing="0"/>
              <w:ind w:left="0" w:right="0"/>
              <w:jc w:val="center"/>
              <w:rPr>
                <w:rFonts w:hint="eastAsia" w:ascii="宋体" w:hAnsi="宋体"/>
                <w:bCs/>
                <w:kern w:val="0"/>
                <w:szCs w:val="21"/>
              </w:rPr>
            </w:pPr>
            <w:r>
              <w:rPr>
                <w:rFonts w:hint="default" w:ascii="Times New Roman" w:hAnsi="Times New Roman" w:eastAsia="仿宋_GB2312"/>
                <w:bCs/>
                <w:kern w:val="0"/>
                <w:szCs w:val="21"/>
              </w:rPr>
              <w:t>2025年</w:t>
            </w:r>
          </w:p>
        </w:tc>
      </w:tr>
      <w:tr w14:paraId="4A51D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692"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A11E983">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年度设计服务总营收</w:t>
            </w:r>
          </w:p>
          <w:p w14:paraId="3FC81562">
            <w:pPr>
              <w:keepNext w:val="0"/>
              <w:keepLines w:val="0"/>
              <w:widowControl/>
              <w:suppressLineNumbers w:val="0"/>
              <w:spacing w:before="0" w:beforeAutospacing="0" w:after="0" w:afterAutospacing="0"/>
              <w:ind w:left="0" w:right="0"/>
              <w:jc w:val="center"/>
              <w:rPr>
                <w:rFonts w:hint="eastAsia" w:ascii="宋体" w:hAnsi="宋体"/>
                <w:bCs/>
                <w:kern w:val="0"/>
                <w:szCs w:val="21"/>
              </w:rPr>
            </w:pPr>
            <w:r>
              <w:rPr>
                <w:rFonts w:hint="eastAsia" w:ascii="宋体" w:hAnsi="宋体"/>
                <w:bCs/>
                <w:kern w:val="0"/>
                <w:szCs w:val="21"/>
              </w:rPr>
              <w:t>（年，亿元）</w:t>
            </w: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7C94C085">
            <w:pPr>
              <w:keepNext w:val="0"/>
              <w:keepLines w:val="0"/>
              <w:widowControl/>
              <w:suppressLineNumbers w:val="0"/>
              <w:spacing w:before="0" w:beforeAutospacing="0" w:after="0" w:afterAutospacing="0"/>
              <w:ind w:left="0" w:right="0"/>
              <w:jc w:val="center"/>
              <w:rPr>
                <w:rFonts w:hint="eastAsia" w:ascii="宋体" w:hAnsi="宋体"/>
                <w:bCs/>
                <w:kern w:val="0"/>
                <w:szCs w:val="21"/>
              </w:rPr>
            </w:pPr>
          </w:p>
        </w:tc>
        <w:tc>
          <w:tcPr>
            <w:tcW w:w="2505" w:type="dxa"/>
            <w:gridSpan w:val="4"/>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30691BFC">
            <w:pPr>
              <w:keepNext w:val="0"/>
              <w:keepLines w:val="0"/>
              <w:widowControl/>
              <w:suppressLineNumbers w:val="0"/>
              <w:spacing w:before="0" w:beforeAutospacing="0" w:after="0" w:afterAutospacing="0"/>
              <w:ind w:left="0" w:right="0"/>
              <w:jc w:val="center"/>
              <w:rPr>
                <w:rFonts w:hint="eastAsia" w:ascii="宋体" w:hAnsi="宋体"/>
                <w:b/>
                <w:kern w:val="0"/>
                <w:szCs w:val="21"/>
              </w:rPr>
            </w:pPr>
          </w:p>
        </w:tc>
        <w:tc>
          <w:tcPr>
            <w:tcW w:w="2505"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center"/>
          </w:tcPr>
          <w:p w14:paraId="47D73C11">
            <w:pPr>
              <w:keepNext w:val="0"/>
              <w:keepLines w:val="0"/>
              <w:widowControl/>
              <w:suppressLineNumbers w:val="0"/>
              <w:spacing w:before="0" w:beforeAutospacing="0" w:after="0" w:afterAutospacing="0"/>
              <w:ind w:left="0" w:right="0"/>
              <w:jc w:val="center"/>
              <w:rPr>
                <w:rFonts w:hint="eastAsia" w:ascii="宋体" w:hAnsi="宋体"/>
                <w:bCs/>
                <w:kern w:val="0"/>
                <w:szCs w:val="21"/>
              </w:rPr>
            </w:pPr>
          </w:p>
        </w:tc>
      </w:tr>
      <w:tr w14:paraId="3187D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1" w:hRule="atLeast"/>
          <w:jc w:val="center"/>
        </w:trPr>
        <w:tc>
          <w:tcPr>
            <w:tcW w:w="2692" w:type="dxa"/>
            <w:gridSpan w:val="3"/>
            <w:tcMar>
              <w:left w:w="28" w:type="dxa"/>
              <w:right w:w="28" w:type="dxa"/>
            </w:tcMar>
            <w:vAlign w:val="center"/>
          </w:tcPr>
          <w:p w14:paraId="669C5EAB">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设计服务价值效益</w:t>
            </w:r>
          </w:p>
        </w:tc>
        <w:tc>
          <w:tcPr>
            <w:tcW w:w="7515" w:type="dxa"/>
            <w:gridSpan w:val="10"/>
            <w:tcMar>
              <w:left w:w="28" w:type="dxa"/>
              <w:right w:w="28" w:type="dxa"/>
            </w:tcMar>
          </w:tcPr>
          <w:p w14:paraId="6B2B813A">
            <w:pPr>
              <w:keepNext w:val="0"/>
              <w:keepLines w:val="0"/>
              <w:widowControl/>
              <w:suppressLineNumbers w:val="0"/>
              <w:spacing w:before="0" w:beforeAutospacing="0" w:after="0" w:afterAutospacing="0"/>
              <w:ind w:left="0" w:right="0"/>
              <w:jc w:val="left"/>
              <w:rPr>
                <w:rFonts w:hint="default" w:ascii="Times New Roman" w:hAnsi="Times New Roman" w:eastAsia="仿宋_GB2312"/>
                <w:bCs/>
                <w:kern w:val="0"/>
                <w:szCs w:val="21"/>
              </w:rPr>
            </w:pPr>
            <w:r>
              <w:rPr>
                <w:rFonts w:hint="eastAsia" w:ascii="Times New Roman" w:hAnsi="Times New Roman" w:eastAsia="仿宋_GB2312"/>
                <w:bCs/>
                <w:kern w:val="0"/>
                <w:szCs w:val="21"/>
              </w:rPr>
              <w:t>请结合相关数据介绍本区在提升设计服务价值效益方面的具体有效做法和突出成果，500字以内。</w:t>
            </w:r>
          </w:p>
        </w:tc>
      </w:tr>
      <w:tr w14:paraId="5E7A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0493CEEE">
            <w:pPr>
              <w:keepNext w:val="0"/>
              <w:keepLines w:val="0"/>
              <w:widowControl/>
              <w:suppressLineNumbers w:val="0"/>
              <w:spacing w:before="0" w:beforeAutospacing="0" w:after="0" w:afterAutospacing="0"/>
              <w:ind w:left="0" w:right="0"/>
              <w:jc w:val="center"/>
              <w:rPr>
                <w:rFonts w:hint="default" w:ascii="Times New Roman" w:hAnsi="Times New Roman" w:eastAsia="仿宋_GB2312"/>
                <w:bCs/>
                <w:kern w:val="0"/>
                <w:szCs w:val="21"/>
              </w:rPr>
            </w:pPr>
            <w:r>
              <w:rPr>
                <w:rFonts w:hint="eastAsia" w:ascii="黑体" w:hAnsi="黑体" w:eastAsia="黑体" w:cs="仿宋"/>
                <w:b/>
                <w:kern w:val="0"/>
                <w:sz w:val="24"/>
                <w:szCs w:val="24"/>
              </w:rPr>
              <w:t>（六）无违法违规情况声明</w:t>
            </w:r>
          </w:p>
        </w:tc>
      </w:tr>
      <w:tr w14:paraId="43C05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692" w:type="dxa"/>
            <w:gridSpan w:val="3"/>
            <w:shd w:val="clear" w:color="auto" w:fill="FFFFFF" w:themeFill="background1"/>
            <w:tcMar>
              <w:left w:w="28" w:type="dxa"/>
              <w:right w:w="28" w:type="dxa"/>
            </w:tcMar>
            <w:vAlign w:val="center"/>
          </w:tcPr>
          <w:p w14:paraId="14DB13C3">
            <w:pPr>
              <w:keepNext w:val="0"/>
              <w:keepLines w:val="0"/>
              <w:widowControl/>
              <w:suppressLineNumbers w:val="0"/>
              <w:spacing w:before="0" w:beforeAutospacing="0" w:after="0" w:afterAutospacing="0"/>
              <w:ind w:left="0" w:right="0"/>
              <w:jc w:val="center"/>
              <w:rPr>
                <w:rFonts w:hint="eastAsia" w:ascii="宋体" w:hAnsi="宋体" w:cs="宋体"/>
                <w:b/>
                <w:kern w:val="0"/>
                <w:sz w:val="24"/>
                <w:szCs w:val="24"/>
              </w:rPr>
            </w:pPr>
            <w:r>
              <w:rPr>
                <w:rFonts w:hint="eastAsia" w:ascii="宋体" w:hAnsi="宋体"/>
                <w:b/>
                <w:kern w:val="0"/>
                <w:szCs w:val="21"/>
              </w:rPr>
              <w:t>真实性声明</w:t>
            </w:r>
          </w:p>
        </w:tc>
        <w:tc>
          <w:tcPr>
            <w:tcW w:w="7515" w:type="dxa"/>
            <w:gridSpan w:val="10"/>
            <w:shd w:val="clear" w:color="auto" w:fill="FFFFFF" w:themeFill="background1"/>
            <w:tcMar>
              <w:left w:w="28" w:type="dxa"/>
              <w:right w:w="28" w:type="dxa"/>
            </w:tcMar>
            <w:vAlign w:val="center"/>
          </w:tcPr>
          <w:p w14:paraId="7143599C">
            <w:pPr>
              <w:keepNext w:val="0"/>
              <w:keepLines w:val="0"/>
              <w:suppressLineNumbers w:val="0"/>
              <w:spacing w:before="0" w:beforeAutospacing="0" w:after="0" w:afterAutospacing="0"/>
              <w:ind w:left="0" w:right="0" w:firstLine="420" w:firstLineChars="200"/>
              <w:jc w:val="left"/>
              <w:rPr>
                <w:rFonts w:hint="eastAsia" w:ascii="宋体" w:hAnsi="宋体"/>
                <w:bCs/>
                <w:kern w:val="0"/>
                <w:szCs w:val="21"/>
              </w:rPr>
            </w:pPr>
            <w:r>
              <w:rPr>
                <w:rFonts w:hint="eastAsia" w:ascii="宋体" w:hAnsi="宋体"/>
                <w:bCs/>
                <w:kern w:val="0"/>
                <w:szCs w:val="21"/>
              </w:rPr>
              <w:t>本单位所申请的纺织服装创意设计领航集聚区所辖地方纺织服装企业近三年未发生较大及以上安全、质量、环境污染等事故，未被列为环保</w:t>
            </w:r>
            <w:r>
              <w:rPr>
                <w:rFonts w:hint="eastAsia" w:ascii="宋体" w:hAnsi="宋体"/>
                <w:bCs/>
                <w:kern w:val="0"/>
                <w:szCs w:val="21"/>
                <w:lang w:eastAsia="zh-CN"/>
              </w:rPr>
              <w:t>督察</w:t>
            </w:r>
            <w:bookmarkStart w:id="1" w:name="_GoBack"/>
            <w:bookmarkEnd w:id="1"/>
            <w:r>
              <w:rPr>
                <w:rFonts w:hint="eastAsia" w:ascii="宋体" w:hAnsi="宋体"/>
                <w:bCs/>
                <w:kern w:val="0"/>
                <w:szCs w:val="21"/>
              </w:rPr>
              <w:t>对象。此次申报材料（包括附件资料）真实、合法。如有不实之处，本单位愿意负相应责任，并承担由此产生的一切后果。</w:t>
            </w:r>
          </w:p>
          <w:p w14:paraId="055CCBB9">
            <w:pPr>
              <w:keepNext w:val="0"/>
              <w:keepLines w:val="0"/>
              <w:suppressLineNumbers w:val="0"/>
              <w:spacing w:before="0" w:beforeAutospacing="0" w:after="0" w:afterAutospacing="0"/>
              <w:ind w:left="0" w:right="0"/>
              <w:jc w:val="left"/>
              <w:rPr>
                <w:rFonts w:hint="eastAsia" w:ascii="宋体" w:hAnsi="宋体"/>
                <w:bCs/>
                <w:kern w:val="0"/>
                <w:szCs w:val="21"/>
              </w:rPr>
            </w:pPr>
          </w:p>
          <w:p w14:paraId="0A99BB0E">
            <w:pPr>
              <w:keepNext w:val="0"/>
              <w:keepLines w:val="0"/>
              <w:suppressLineNumbers w:val="0"/>
              <w:spacing w:before="0" w:beforeAutospacing="0" w:after="0" w:afterAutospacing="0"/>
              <w:ind w:left="0" w:right="0"/>
              <w:jc w:val="left"/>
              <w:rPr>
                <w:rFonts w:hint="eastAsia" w:ascii="宋体" w:hAnsi="宋体"/>
                <w:bCs/>
                <w:kern w:val="0"/>
                <w:szCs w:val="21"/>
              </w:rPr>
            </w:pPr>
          </w:p>
          <w:p w14:paraId="27353E49">
            <w:pPr>
              <w:keepNext w:val="0"/>
              <w:keepLines w:val="0"/>
              <w:suppressLineNumbers w:val="0"/>
              <w:spacing w:before="0" w:beforeAutospacing="0" w:after="0" w:afterAutospacing="0"/>
              <w:ind w:left="0" w:right="0"/>
              <w:jc w:val="left"/>
              <w:rPr>
                <w:rFonts w:hint="eastAsia" w:ascii="宋体" w:hAnsi="宋体"/>
                <w:bCs/>
                <w:kern w:val="0"/>
                <w:szCs w:val="21"/>
              </w:rPr>
            </w:pPr>
          </w:p>
          <w:p w14:paraId="6BC9D463">
            <w:pPr>
              <w:keepNext w:val="0"/>
              <w:keepLines w:val="0"/>
              <w:suppressLineNumbers w:val="0"/>
              <w:spacing w:before="0" w:beforeAutospacing="0" w:after="0" w:afterAutospacing="0"/>
              <w:ind w:left="0" w:right="0"/>
              <w:jc w:val="left"/>
              <w:rPr>
                <w:rFonts w:hint="eastAsia" w:ascii="宋体" w:hAnsi="宋体"/>
                <w:bCs/>
                <w:kern w:val="0"/>
                <w:szCs w:val="21"/>
              </w:rPr>
            </w:pPr>
          </w:p>
          <w:p w14:paraId="226139C9">
            <w:pPr>
              <w:keepNext w:val="0"/>
              <w:keepLines w:val="0"/>
              <w:suppressLineNumbers w:val="0"/>
              <w:spacing w:before="0" w:beforeAutospacing="0" w:after="0" w:afterAutospacing="0"/>
              <w:ind w:left="0" w:right="0"/>
              <w:jc w:val="left"/>
              <w:rPr>
                <w:rFonts w:hint="eastAsia" w:ascii="宋体" w:hAnsi="宋体"/>
                <w:bCs/>
                <w:kern w:val="0"/>
                <w:szCs w:val="21"/>
              </w:rPr>
            </w:pPr>
            <w:r>
              <w:rPr>
                <w:rFonts w:hint="eastAsia" w:ascii="宋体" w:hAnsi="宋体"/>
                <w:bCs/>
                <w:kern w:val="0"/>
                <w:szCs w:val="21"/>
              </w:rPr>
              <w:t>县级行政区划集聚区主管部门（盖章）：</w:t>
            </w:r>
          </w:p>
          <w:p w14:paraId="668915CD">
            <w:pPr>
              <w:keepNext w:val="0"/>
              <w:keepLines w:val="0"/>
              <w:suppressLineNumbers w:val="0"/>
              <w:spacing w:before="0" w:beforeAutospacing="0" w:after="0" w:afterAutospacing="0"/>
              <w:ind w:left="0" w:right="0"/>
              <w:jc w:val="left"/>
              <w:rPr>
                <w:rFonts w:hint="eastAsia" w:ascii="宋体" w:hAnsi="宋体"/>
                <w:bCs/>
                <w:kern w:val="0"/>
                <w:szCs w:val="21"/>
              </w:rPr>
            </w:pPr>
          </w:p>
          <w:p w14:paraId="62E51F6C">
            <w:pPr>
              <w:keepNext w:val="0"/>
              <w:keepLines w:val="0"/>
              <w:suppressLineNumbers w:val="0"/>
              <w:spacing w:before="0" w:beforeAutospacing="0" w:after="0" w:afterAutospacing="0"/>
              <w:ind w:left="0" w:right="0"/>
              <w:jc w:val="left"/>
              <w:rPr>
                <w:rFonts w:hint="eastAsia" w:ascii="宋体" w:hAnsi="宋体"/>
                <w:bCs/>
                <w:kern w:val="0"/>
                <w:szCs w:val="21"/>
              </w:rPr>
            </w:pPr>
          </w:p>
          <w:p w14:paraId="267E8BF6">
            <w:pPr>
              <w:keepNext w:val="0"/>
              <w:keepLines w:val="0"/>
              <w:suppressLineNumbers w:val="0"/>
              <w:spacing w:before="0" w:beforeAutospacing="0" w:after="0" w:afterAutospacing="0"/>
              <w:ind w:left="0" w:right="0"/>
              <w:jc w:val="left"/>
              <w:rPr>
                <w:rFonts w:hint="eastAsia" w:ascii="宋体" w:hAnsi="宋体"/>
                <w:bCs/>
                <w:kern w:val="0"/>
                <w:szCs w:val="21"/>
              </w:rPr>
            </w:pPr>
          </w:p>
          <w:p w14:paraId="631D79BD">
            <w:pPr>
              <w:keepNext w:val="0"/>
              <w:keepLines w:val="0"/>
              <w:suppressLineNumbers w:val="0"/>
              <w:spacing w:before="0" w:beforeAutospacing="0" w:after="0" w:afterAutospacing="0"/>
              <w:ind w:left="0" w:right="0" w:firstLine="5258" w:firstLineChars="2504"/>
              <w:jc w:val="left"/>
              <w:rPr>
                <w:rFonts w:hint="eastAsia" w:ascii="宋体" w:hAnsi="宋体" w:cs="宋体"/>
                <w:b/>
                <w:kern w:val="0"/>
                <w:sz w:val="24"/>
                <w:szCs w:val="24"/>
              </w:rPr>
            </w:pPr>
            <w:r>
              <w:rPr>
                <w:rFonts w:hint="eastAsia" w:ascii="宋体" w:hAnsi="宋体"/>
                <w:bCs/>
                <w:kern w:val="0"/>
                <w:szCs w:val="21"/>
              </w:rPr>
              <w:t>年   月   日</w:t>
            </w:r>
          </w:p>
        </w:tc>
      </w:tr>
      <w:tr w14:paraId="3AD5F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07" w:type="dxa"/>
            <w:gridSpan w:val="13"/>
            <w:shd w:val="clear" w:color="auto" w:fill="E8E8E8" w:themeFill="background2"/>
            <w:tcMar>
              <w:left w:w="28" w:type="dxa"/>
              <w:right w:w="28" w:type="dxa"/>
            </w:tcMar>
            <w:vAlign w:val="center"/>
          </w:tcPr>
          <w:p w14:paraId="46C98239">
            <w:pPr>
              <w:keepNext w:val="0"/>
              <w:keepLines w:val="0"/>
              <w:widowControl/>
              <w:suppressLineNumbers w:val="0"/>
              <w:spacing w:before="0" w:beforeAutospacing="0" w:after="0" w:afterAutospacing="0"/>
              <w:ind w:left="0" w:right="0"/>
              <w:jc w:val="center"/>
              <w:rPr>
                <w:rFonts w:hint="eastAsia" w:ascii="黑体" w:hAnsi="黑体" w:eastAsia="黑体" w:cs="仿宋"/>
                <w:b/>
                <w:kern w:val="0"/>
                <w:sz w:val="24"/>
                <w:szCs w:val="24"/>
              </w:rPr>
            </w:pPr>
            <w:r>
              <w:rPr>
                <w:rFonts w:hint="eastAsia" w:ascii="黑体" w:hAnsi="黑体" w:eastAsia="黑体" w:cs="仿宋"/>
                <w:b/>
                <w:kern w:val="0"/>
                <w:sz w:val="24"/>
                <w:szCs w:val="24"/>
              </w:rPr>
              <w:t>（七）省级工信部门推荐意见</w:t>
            </w:r>
          </w:p>
        </w:tc>
      </w:tr>
      <w:tr w14:paraId="44D94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2692" w:type="dxa"/>
            <w:gridSpan w:val="3"/>
            <w:tcMar>
              <w:left w:w="28" w:type="dxa"/>
              <w:right w:w="28" w:type="dxa"/>
            </w:tcMar>
            <w:vAlign w:val="center"/>
          </w:tcPr>
          <w:p w14:paraId="08CADC0D">
            <w:pPr>
              <w:keepNext w:val="0"/>
              <w:keepLines w:val="0"/>
              <w:widowControl/>
              <w:suppressLineNumbers w:val="0"/>
              <w:spacing w:before="0" w:beforeAutospacing="0" w:after="0" w:afterAutospacing="0"/>
              <w:ind w:left="0" w:right="0"/>
              <w:jc w:val="center"/>
              <w:rPr>
                <w:rFonts w:hint="eastAsia" w:ascii="宋体" w:hAnsi="宋体"/>
                <w:b/>
                <w:kern w:val="0"/>
                <w:szCs w:val="21"/>
              </w:rPr>
            </w:pPr>
            <w:r>
              <w:rPr>
                <w:rFonts w:hint="eastAsia" w:ascii="宋体" w:hAnsi="宋体"/>
                <w:b/>
                <w:kern w:val="0"/>
                <w:szCs w:val="21"/>
              </w:rPr>
              <w:t>省级工业和信息化</w:t>
            </w:r>
          </w:p>
          <w:p w14:paraId="5B93E48C">
            <w:pPr>
              <w:keepNext w:val="0"/>
              <w:keepLines w:val="0"/>
              <w:widowControl/>
              <w:suppressLineNumbers w:val="0"/>
              <w:spacing w:before="0" w:beforeAutospacing="0" w:after="0" w:afterAutospacing="0"/>
              <w:ind w:left="0" w:right="0"/>
              <w:jc w:val="center"/>
              <w:rPr>
                <w:rFonts w:hint="eastAsia" w:ascii="黑体" w:hAnsi="黑体" w:eastAsia="黑体" w:cs="仿宋"/>
                <w:b/>
                <w:kern w:val="0"/>
                <w:sz w:val="24"/>
                <w:szCs w:val="24"/>
              </w:rPr>
            </w:pPr>
            <w:r>
              <w:rPr>
                <w:rFonts w:hint="eastAsia" w:ascii="宋体" w:hAnsi="宋体"/>
                <w:b/>
                <w:kern w:val="0"/>
                <w:szCs w:val="21"/>
              </w:rPr>
              <w:t>主管部门推荐意见</w:t>
            </w:r>
          </w:p>
        </w:tc>
        <w:tc>
          <w:tcPr>
            <w:tcW w:w="7515" w:type="dxa"/>
            <w:gridSpan w:val="10"/>
            <w:tcMar>
              <w:left w:w="28" w:type="dxa"/>
              <w:right w:w="28" w:type="dxa"/>
            </w:tcMar>
            <w:vAlign w:val="center"/>
          </w:tcPr>
          <w:p w14:paraId="18B8DC35">
            <w:pPr>
              <w:keepNext w:val="0"/>
              <w:keepLines w:val="0"/>
              <w:suppressLineNumbers w:val="0"/>
              <w:spacing w:before="0" w:beforeAutospacing="0" w:after="0" w:afterAutospacing="0"/>
              <w:ind w:left="0" w:right="0"/>
              <w:jc w:val="left"/>
              <w:rPr>
                <w:rFonts w:hint="eastAsia" w:ascii="宋体" w:hAnsi="宋体"/>
                <w:bCs/>
                <w:kern w:val="0"/>
                <w:szCs w:val="21"/>
              </w:rPr>
            </w:pPr>
          </w:p>
          <w:p w14:paraId="469B2CF4">
            <w:pPr>
              <w:keepNext w:val="0"/>
              <w:keepLines w:val="0"/>
              <w:suppressLineNumbers w:val="0"/>
              <w:spacing w:before="0" w:beforeAutospacing="0" w:after="0" w:afterAutospacing="0"/>
              <w:ind w:left="0" w:right="0"/>
              <w:jc w:val="left"/>
              <w:rPr>
                <w:rFonts w:hint="eastAsia" w:ascii="宋体" w:hAnsi="宋体"/>
                <w:bCs/>
                <w:kern w:val="0"/>
                <w:szCs w:val="21"/>
              </w:rPr>
            </w:pPr>
          </w:p>
          <w:p w14:paraId="15137349">
            <w:pPr>
              <w:keepNext w:val="0"/>
              <w:keepLines w:val="0"/>
              <w:suppressLineNumbers w:val="0"/>
              <w:spacing w:before="0" w:beforeAutospacing="0" w:after="0" w:afterAutospacing="0"/>
              <w:ind w:left="0" w:right="0"/>
              <w:jc w:val="left"/>
              <w:rPr>
                <w:rFonts w:hint="eastAsia" w:ascii="宋体" w:hAnsi="宋体"/>
                <w:bCs/>
                <w:kern w:val="0"/>
                <w:szCs w:val="21"/>
              </w:rPr>
            </w:pPr>
          </w:p>
          <w:p w14:paraId="54E7FDFE">
            <w:pPr>
              <w:keepNext w:val="0"/>
              <w:keepLines w:val="0"/>
              <w:suppressLineNumbers w:val="0"/>
              <w:spacing w:before="0" w:beforeAutospacing="0" w:after="0" w:afterAutospacing="0"/>
              <w:ind w:left="0" w:right="0"/>
              <w:jc w:val="left"/>
              <w:rPr>
                <w:rFonts w:hint="eastAsia" w:ascii="宋体" w:hAnsi="宋体"/>
                <w:bCs/>
                <w:kern w:val="0"/>
                <w:szCs w:val="21"/>
              </w:rPr>
            </w:pPr>
          </w:p>
          <w:p w14:paraId="5CAE88BF">
            <w:pPr>
              <w:keepNext w:val="0"/>
              <w:keepLines w:val="0"/>
              <w:suppressLineNumbers w:val="0"/>
              <w:spacing w:before="0" w:beforeAutospacing="0" w:after="0" w:afterAutospacing="0"/>
              <w:ind w:left="0" w:right="0"/>
              <w:jc w:val="left"/>
              <w:rPr>
                <w:rFonts w:hint="eastAsia" w:ascii="宋体" w:hAnsi="宋体"/>
                <w:bCs/>
                <w:kern w:val="0"/>
                <w:szCs w:val="21"/>
              </w:rPr>
            </w:pPr>
          </w:p>
          <w:p w14:paraId="5958366D">
            <w:pPr>
              <w:keepNext w:val="0"/>
              <w:keepLines w:val="0"/>
              <w:suppressLineNumbers w:val="0"/>
              <w:spacing w:before="0" w:beforeAutospacing="0" w:after="0" w:afterAutospacing="0"/>
              <w:ind w:left="0" w:right="0"/>
              <w:jc w:val="left"/>
              <w:rPr>
                <w:rFonts w:hint="eastAsia" w:ascii="宋体" w:hAnsi="宋体"/>
                <w:bCs/>
                <w:kern w:val="0"/>
                <w:szCs w:val="21"/>
              </w:rPr>
            </w:pPr>
          </w:p>
          <w:p w14:paraId="30942FA1">
            <w:pPr>
              <w:keepNext w:val="0"/>
              <w:keepLines w:val="0"/>
              <w:suppressLineNumbers w:val="0"/>
              <w:spacing w:before="0" w:beforeAutospacing="0" w:after="0" w:afterAutospacing="0"/>
              <w:ind w:left="0" w:right="0"/>
              <w:jc w:val="left"/>
              <w:rPr>
                <w:rFonts w:hint="eastAsia" w:ascii="宋体" w:hAnsi="宋体"/>
                <w:bCs/>
                <w:kern w:val="0"/>
                <w:szCs w:val="21"/>
              </w:rPr>
            </w:pPr>
          </w:p>
          <w:p w14:paraId="32327ED7">
            <w:pPr>
              <w:keepNext w:val="0"/>
              <w:keepLines w:val="0"/>
              <w:suppressLineNumbers w:val="0"/>
              <w:spacing w:before="0" w:beforeAutospacing="0" w:after="0" w:afterAutospacing="0"/>
              <w:ind w:left="0" w:right="0"/>
              <w:jc w:val="left"/>
              <w:rPr>
                <w:rFonts w:hint="eastAsia" w:ascii="宋体" w:hAnsi="宋体"/>
                <w:bCs/>
                <w:kern w:val="0"/>
                <w:szCs w:val="21"/>
              </w:rPr>
            </w:pPr>
            <w:r>
              <w:rPr>
                <w:rFonts w:hint="eastAsia" w:ascii="宋体" w:hAnsi="宋体"/>
                <w:bCs/>
                <w:kern w:val="0"/>
                <w:szCs w:val="21"/>
              </w:rPr>
              <w:t>推荐单位（公章）：</w:t>
            </w:r>
          </w:p>
          <w:p w14:paraId="426B9B87">
            <w:pPr>
              <w:keepNext w:val="0"/>
              <w:keepLines w:val="0"/>
              <w:suppressLineNumbers w:val="0"/>
              <w:spacing w:before="0" w:beforeAutospacing="0" w:after="0" w:afterAutospacing="0"/>
              <w:ind w:left="0" w:right="0" w:firstLine="5258" w:firstLineChars="2504"/>
              <w:jc w:val="left"/>
              <w:rPr>
                <w:rFonts w:hint="eastAsia" w:ascii="黑体" w:hAnsi="黑体" w:eastAsia="黑体" w:cs="仿宋"/>
                <w:b/>
                <w:kern w:val="0"/>
                <w:sz w:val="24"/>
                <w:szCs w:val="24"/>
              </w:rPr>
            </w:pPr>
            <w:r>
              <w:rPr>
                <w:rFonts w:hint="eastAsia" w:ascii="宋体" w:hAnsi="宋体"/>
                <w:bCs/>
                <w:kern w:val="0"/>
                <w:szCs w:val="21"/>
              </w:rPr>
              <w:t>年   月   日</w:t>
            </w:r>
          </w:p>
        </w:tc>
      </w:tr>
    </w:tbl>
    <w:p w14:paraId="5A45E94E">
      <w:pPr>
        <w:pStyle w:val="37"/>
        <w:adjustRightInd w:val="0"/>
        <w:snapToGrid w:val="0"/>
        <w:spacing w:before="240"/>
        <w:ind w:firstLine="0" w:firstLineChars="0"/>
      </w:pPr>
    </w:p>
    <w:sectPr>
      <w:footerReference r:id="rId3" w:type="default"/>
      <w:pgSz w:w="11901" w:h="16817"/>
      <w:pgMar w:top="1134" w:right="1134" w:bottom="1134" w:left="1134"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Light">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Helvetica">
    <w:altName w:val="DejaVu Sans"/>
    <w:panose1 w:val="020B0604020202020204"/>
    <w:charset w:val="00"/>
    <w:family w:val="auto"/>
    <w:pitch w:val="default"/>
    <w:sig w:usb0="00000000" w:usb1="00000000" w:usb2="00000000" w:usb3="00000000" w:csb0="0000019F" w:csb1="00000000"/>
  </w:font>
  <w:font w:name="DejaVu Sans">
    <w:panose1 w:val="020B0603030804020204"/>
    <w:charset w:val="00"/>
    <w:family w:val="auto"/>
    <w:pitch w:val="default"/>
    <w:sig w:usb0="E7006EFF" w:usb1="D200FDFF" w:usb2="0A246029" w:usb3="0400200C" w:csb0="600001FF" w:csb1="DFFF0000"/>
  </w:font>
  <w:font w:name="微软雅黑">
    <w:altName w:val="方正黑体_GBK"/>
    <w:panose1 w:val="020B0503020204020204"/>
    <w:charset w:val="86"/>
    <w:family w:val="swiss"/>
    <w:pitch w:val="default"/>
    <w:sig w:usb0="00000000" w:usb1="00000000" w:usb2="00000016" w:usb3="00000000" w:csb0="0004001F" w:csb1="00000000"/>
  </w:font>
  <w:font w:name="方正黑体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等线 Light">
    <w:altName w:val="仿宋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BBDF0">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632C63">
                          <w:pPr>
                            <w:pStyle w:val="11"/>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F632C63">
                    <w:pPr>
                      <w:pStyle w:val="11"/>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5C03"/>
    <w:rsid w:val="0003024A"/>
    <w:rsid w:val="000404EE"/>
    <w:rsid w:val="00051A1D"/>
    <w:rsid w:val="00057C41"/>
    <w:rsid w:val="00061EEE"/>
    <w:rsid w:val="000A0255"/>
    <w:rsid w:val="000C2DC0"/>
    <w:rsid w:val="000C5045"/>
    <w:rsid w:val="000C5215"/>
    <w:rsid w:val="000C65C4"/>
    <w:rsid w:val="000D1DC2"/>
    <w:rsid w:val="000F4807"/>
    <w:rsid w:val="00101CFE"/>
    <w:rsid w:val="00146342"/>
    <w:rsid w:val="001679E3"/>
    <w:rsid w:val="00172A27"/>
    <w:rsid w:val="001845D0"/>
    <w:rsid w:val="0019183A"/>
    <w:rsid w:val="001B09C9"/>
    <w:rsid w:val="001C5E72"/>
    <w:rsid w:val="001C7F82"/>
    <w:rsid w:val="00203A3B"/>
    <w:rsid w:val="0021326B"/>
    <w:rsid w:val="002346DF"/>
    <w:rsid w:val="002353EF"/>
    <w:rsid w:val="00250B59"/>
    <w:rsid w:val="002A441E"/>
    <w:rsid w:val="002C5010"/>
    <w:rsid w:val="002C56D8"/>
    <w:rsid w:val="002D15D8"/>
    <w:rsid w:val="002F0504"/>
    <w:rsid w:val="003027B9"/>
    <w:rsid w:val="003666F1"/>
    <w:rsid w:val="00366FC2"/>
    <w:rsid w:val="00374254"/>
    <w:rsid w:val="00377EB9"/>
    <w:rsid w:val="003C4AA2"/>
    <w:rsid w:val="003E479D"/>
    <w:rsid w:val="00412C2D"/>
    <w:rsid w:val="00413451"/>
    <w:rsid w:val="00414D84"/>
    <w:rsid w:val="0042569A"/>
    <w:rsid w:val="00434ADE"/>
    <w:rsid w:val="0043554D"/>
    <w:rsid w:val="0047561D"/>
    <w:rsid w:val="00493A44"/>
    <w:rsid w:val="004A2BD6"/>
    <w:rsid w:val="004B2398"/>
    <w:rsid w:val="004C0283"/>
    <w:rsid w:val="004C0EAA"/>
    <w:rsid w:val="004D0B56"/>
    <w:rsid w:val="004D3F5A"/>
    <w:rsid w:val="0050317E"/>
    <w:rsid w:val="00503392"/>
    <w:rsid w:val="0053680D"/>
    <w:rsid w:val="005512EB"/>
    <w:rsid w:val="00552476"/>
    <w:rsid w:val="00556363"/>
    <w:rsid w:val="00565063"/>
    <w:rsid w:val="0058143C"/>
    <w:rsid w:val="005839AD"/>
    <w:rsid w:val="005C6FB6"/>
    <w:rsid w:val="005D4F1A"/>
    <w:rsid w:val="005F6FAC"/>
    <w:rsid w:val="00601866"/>
    <w:rsid w:val="0060784C"/>
    <w:rsid w:val="0061722D"/>
    <w:rsid w:val="006245C7"/>
    <w:rsid w:val="00651CEA"/>
    <w:rsid w:val="00665883"/>
    <w:rsid w:val="006725AA"/>
    <w:rsid w:val="00676A62"/>
    <w:rsid w:val="00685826"/>
    <w:rsid w:val="00685926"/>
    <w:rsid w:val="00686168"/>
    <w:rsid w:val="00695163"/>
    <w:rsid w:val="00695C4D"/>
    <w:rsid w:val="006A1A24"/>
    <w:rsid w:val="006A44C7"/>
    <w:rsid w:val="006A6626"/>
    <w:rsid w:val="006B1151"/>
    <w:rsid w:val="006B6B0F"/>
    <w:rsid w:val="006B7FC4"/>
    <w:rsid w:val="006C6091"/>
    <w:rsid w:val="006D492D"/>
    <w:rsid w:val="006D7320"/>
    <w:rsid w:val="006E51A2"/>
    <w:rsid w:val="006F3F34"/>
    <w:rsid w:val="00702739"/>
    <w:rsid w:val="007247C5"/>
    <w:rsid w:val="00730589"/>
    <w:rsid w:val="00745848"/>
    <w:rsid w:val="007505E5"/>
    <w:rsid w:val="007545EF"/>
    <w:rsid w:val="00774EF1"/>
    <w:rsid w:val="0077675E"/>
    <w:rsid w:val="00786609"/>
    <w:rsid w:val="007A393D"/>
    <w:rsid w:val="007A7AE1"/>
    <w:rsid w:val="007C2534"/>
    <w:rsid w:val="007D7DB1"/>
    <w:rsid w:val="007E0711"/>
    <w:rsid w:val="007E0A5E"/>
    <w:rsid w:val="007E2CD4"/>
    <w:rsid w:val="007F7427"/>
    <w:rsid w:val="00823462"/>
    <w:rsid w:val="00823826"/>
    <w:rsid w:val="0083008A"/>
    <w:rsid w:val="008461F7"/>
    <w:rsid w:val="008547E7"/>
    <w:rsid w:val="008821AC"/>
    <w:rsid w:val="008A0B19"/>
    <w:rsid w:val="008B5F69"/>
    <w:rsid w:val="008C0AB2"/>
    <w:rsid w:val="0093062F"/>
    <w:rsid w:val="009538AF"/>
    <w:rsid w:val="00954029"/>
    <w:rsid w:val="00954CF2"/>
    <w:rsid w:val="009627A1"/>
    <w:rsid w:val="00973124"/>
    <w:rsid w:val="00975604"/>
    <w:rsid w:val="00991D8B"/>
    <w:rsid w:val="0099730C"/>
    <w:rsid w:val="009B3044"/>
    <w:rsid w:val="009B3DFB"/>
    <w:rsid w:val="009C180A"/>
    <w:rsid w:val="009F368C"/>
    <w:rsid w:val="00A20D07"/>
    <w:rsid w:val="00A22B40"/>
    <w:rsid w:val="00A336F6"/>
    <w:rsid w:val="00A464CB"/>
    <w:rsid w:val="00A51178"/>
    <w:rsid w:val="00A53DB8"/>
    <w:rsid w:val="00A6299B"/>
    <w:rsid w:val="00A67EA3"/>
    <w:rsid w:val="00A70850"/>
    <w:rsid w:val="00A71AE8"/>
    <w:rsid w:val="00A770D0"/>
    <w:rsid w:val="00A83F96"/>
    <w:rsid w:val="00A942C3"/>
    <w:rsid w:val="00A94537"/>
    <w:rsid w:val="00A95BDB"/>
    <w:rsid w:val="00AB0831"/>
    <w:rsid w:val="00AB2278"/>
    <w:rsid w:val="00AD45FB"/>
    <w:rsid w:val="00B0229C"/>
    <w:rsid w:val="00B07E0D"/>
    <w:rsid w:val="00B14BBE"/>
    <w:rsid w:val="00B70ACD"/>
    <w:rsid w:val="00BE00E0"/>
    <w:rsid w:val="00C15B83"/>
    <w:rsid w:val="00C22651"/>
    <w:rsid w:val="00C32073"/>
    <w:rsid w:val="00C33005"/>
    <w:rsid w:val="00C33726"/>
    <w:rsid w:val="00C42582"/>
    <w:rsid w:val="00C827B9"/>
    <w:rsid w:val="00CA33B3"/>
    <w:rsid w:val="00CB21A2"/>
    <w:rsid w:val="00D101DD"/>
    <w:rsid w:val="00D17FC1"/>
    <w:rsid w:val="00D35632"/>
    <w:rsid w:val="00D35F54"/>
    <w:rsid w:val="00D51082"/>
    <w:rsid w:val="00D5574A"/>
    <w:rsid w:val="00D7411E"/>
    <w:rsid w:val="00D846F0"/>
    <w:rsid w:val="00D94BD5"/>
    <w:rsid w:val="00DA7501"/>
    <w:rsid w:val="00DC0348"/>
    <w:rsid w:val="00DE7E1D"/>
    <w:rsid w:val="00DF0746"/>
    <w:rsid w:val="00DF1525"/>
    <w:rsid w:val="00DF75A2"/>
    <w:rsid w:val="00E176EA"/>
    <w:rsid w:val="00E24069"/>
    <w:rsid w:val="00E27703"/>
    <w:rsid w:val="00E500F1"/>
    <w:rsid w:val="00E65261"/>
    <w:rsid w:val="00E7075D"/>
    <w:rsid w:val="00EC25F3"/>
    <w:rsid w:val="00EC3868"/>
    <w:rsid w:val="00ED6940"/>
    <w:rsid w:val="00F06667"/>
    <w:rsid w:val="00F32B7B"/>
    <w:rsid w:val="00F331AA"/>
    <w:rsid w:val="00F338B2"/>
    <w:rsid w:val="00F50962"/>
    <w:rsid w:val="00F51E34"/>
    <w:rsid w:val="00F776C8"/>
    <w:rsid w:val="00F82A62"/>
    <w:rsid w:val="00F92295"/>
    <w:rsid w:val="00F9531E"/>
    <w:rsid w:val="00FD1912"/>
    <w:rsid w:val="00FE392D"/>
    <w:rsid w:val="00FF4F24"/>
    <w:rsid w:val="00FF60E3"/>
    <w:rsid w:val="016A6360"/>
    <w:rsid w:val="0191344F"/>
    <w:rsid w:val="026A523A"/>
    <w:rsid w:val="041B6D8A"/>
    <w:rsid w:val="044F06A2"/>
    <w:rsid w:val="05264051"/>
    <w:rsid w:val="05F41ADB"/>
    <w:rsid w:val="06256FA3"/>
    <w:rsid w:val="066B69A2"/>
    <w:rsid w:val="097B289D"/>
    <w:rsid w:val="0BA01EAC"/>
    <w:rsid w:val="0BB93035"/>
    <w:rsid w:val="0CA63EB4"/>
    <w:rsid w:val="102C3500"/>
    <w:rsid w:val="107173D8"/>
    <w:rsid w:val="11303E44"/>
    <w:rsid w:val="113945C2"/>
    <w:rsid w:val="118206FA"/>
    <w:rsid w:val="12C109A8"/>
    <w:rsid w:val="13B62550"/>
    <w:rsid w:val="156A19B5"/>
    <w:rsid w:val="1A2C607F"/>
    <w:rsid w:val="1A716259"/>
    <w:rsid w:val="1B317FD3"/>
    <w:rsid w:val="1C8576F0"/>
    <w:rsid w:val="1CB44F7D"/>
    <w:rsid w:val="1D931894"/>
    <w:rsid w:val="22AF6AD1"/>
    <w:rsid w:val="233D7BE1"/>
    <w:rsid w:val="26EF73CB"/>
    <w:rsid w:val="27141B86"/>
    <w:rsid w:val="280576EE"/>
    <w:rsid w:val="2846729E"/>
    <w:rsid w:val="28827325"/>
    <w:rsid w:val="2A8B2D5C"/>
    <w:rsid w:val="2AFA1DBA"/>
    <w:rsid w:val="2B27281A"/>
    <w:rsid w:val="2CF12420"/>
    <w:rsid w:val="2D184E52"/>
    <w:rsid w:val="2D836021"/>
    <w:rsid w:val="2F030EC5"/>
    <w:rsid w:val="30F93D50"/>
    <w:rsid w:val="31F532C8"/>
    <w:rsid w:val="32872A79"/>
    <w:rsid w:val="32D60C9F"/>
    <w:rsid w:val="339F6079"/>
    <w:rsid w:val="34B57AF2"/>
    <w:rsid w:val="355B5B18"/>
    <w:rsid w:val="3567426F"/>
    <w:rsid w:val="37387627"/>
    <w:rsid w:val="37724CE5"/>
    <w:rsid w:val="382D61A3"/>
    <w:rsid w:val="389A3789"/>
    <w:rsid w:val="38B93DC5"/>
    <w:rsid w:val="395562DD"/>
    <w:rsid w:val="3B293246"/>
    <w:rsid w:val="3E254CFF"/>
    <w:rsid w:val="3E5B195E"/>
    <w:rsid w:val="3F3F3440"/>
    <w:rsid w:val="3F7A4692"/>
    <w:rsid w:val="3FC7475F"/>
    <w:rsid w:val="400E3A4B"/>
    <w:rsid w:val="40F07927"/>
    <w:rsid w:val="42383FAC"/>
    <w:rsid w:val="43BC4F2D"/>
    <w:rsid w:val="43F633A3"/>
    <w:rsid w:val="442A5A15"/>
    <w:rsid w:val="461D4C8A"/>
    <w:rsid w:val="475C411F"/>
    <w:rsid w:val="477F13E1"/>
    <w:rsid w:val="47962FFF"/>
    <w:rsid w:val="48133F67"/>
    <w:rsid w:val="494B1258"/>
    <w:rsid w:val="4990049A"/>
    <w:rsid w:val="4A3B4557"/>
    <w:rsid w:val="4B8A57B4"/>
    <w:rsid w:val="4C3916BD"/>
    <w:rsid w:val="4C7675E4"/>
    <w:rsid w:val="4D093C9C"/>
    <w:rsid w:val="4F9A1BB3"/>
    <w:rsid w:val="4FB44680"/>
    <w:rsid w:val="4FD9551B"/>
    <w:rsid w:val="50936F77"/>
    <w:rsid w:val="51240AA9"/>
    <w:rsid w:val="52DE0BA6"/>
    <w:rsid w:val="54FA3ADB"/>
    <w:rsid w:val="550E0298"/>
    <w:rsid w:val="55274C90"/>
    <w:rsid w:val="555F6C5D"/>
    <w:rsid w:val="56384502"/>
    <w:rsid w:val="57BF12DB"/>
    <w:rsid w:val="587363AB"/>
    <w:rsid w:val="588A5FD1"/>
    <w:rsid w:val="599B434D"/>
    <w:rsid w:val="5A283DD0"/>
    <w:rsid w:val="5ADF64A5"/>
    <w:rsid w:val="5B685104"/>
    <w:rsid w:val="5D1E4840"/>
    <w:rsid w:val="5E006923"/>
    <w:rsid w:val="5ED660A5"/>
    <w:rsid w:val="5EF37D8D"/>
    <w:rsid w:val="5FEC6B28"/>
    <w:rsid w:val="609868E2"/>
    <w:rsid w:val="61AA1596"/>
    <w:rsid w:val="62DC6BE0"/>
    <w:rsid w:val="62F04BE1"/>
    <w:rsid w:val="63753CCF"/>
    <w:rsid w:val="63BE04B3"/>
    <w:rsid w:val="64463287"/>
    <w:rsid w:val="64D3114E"/>
    <w:rsid w:val="65055B18"/>
    <w:rsid w:val="65B507A1"/>
    <w:rsid w:val="66914066"/>
    <w:rsid w:val="669A4AAF"/>
    <w:rsid w:val="669D5667"/>
    <w:rsid w:val="67E6351E"/>
    <w:rsid w:val="6902744D"/>
    <w:rsid w:val="69147375"/>
    <w:rsid w:val="6A475243"/>
    <w:rsid w:val="6A845A23"/>
    <w:rsid w:val="6AE570E0"/>
    <w:rsid w:val="6B7E4289"/>
    <w:rsid w:val="6BBA3B00"/>
    <w:rsid w:val="6C180827"/>
    <w:rsid w:val="6DD24A05"/>
    <w:rsid w:val="6DFB42FF"/>
    <w:rsid w:val="7006690F"/>
    <w:rsid w:val="722111CB"/>
    <w:rsid w:val="737C67C2"/>
    <w:rsid w:val="73FE6582"/>
    <w:rsid w:val="749A44CF"/>
    <w:rsid w:val="75DB2EC1"/>
    <w:rsid w:val="764333E2"/>
    <w:rsid w:val="769747CD"/>
    <w:rsid w:val="79D042F9"/>
    <w:rsid w:val="7A8D0413"/>
    <w:rsid w:val="7AA137C8"/>
    <w:rsid w:val="7B870239"/>
    <w:rsid w:val="7CA32384"/>
    <w:rsid w:val="7D160F4B"/>
    <w:rsid w:val="7D6FC741"/>
    <w:rsid w:val="7D965A4F"/>
    <w:rsid w:val="7E9D4019"/>
    <w:rsid w:val="7EF17272"/>
    <w:rsid w:val="7FFFB58D"/>
    <w:rsid w:val="DFB3C22A"/>
    <w:rsid w:val="E6BF8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0"/>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1"/>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2"/>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3"/>
    <w:semiHidden/>
    <w:unhideWhenUsed/>
    <w:qFormat/>
    <w:uiPriority w:val="9"/>
    <w:pPr>
      <w:keepNext/>
      <w:keepLines/>
      <w:spacing w:before="80" w:after="40"/>
      <w:outlineLvl w:val="4"/>
    </w:pPr>
    <w:rPr>
      <w:rFonts w:cstheme="majorBidi"/>
      <w:color w:val="104862" w:themeColor="accent1" w:themeShade="BF"/>
      <w:sz w:val="24"/>
    </w:rPr>
  </w:style>
  <w:style w:type="paragraph" w:styleId="7">
    <w:name w:val="heading 6"/>
    <w:basedOn w:val="1"/>
    <w:next w:val="1"/>
    <w:link w:val="24"/>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5"/>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6"/>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7"/>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footer"/>
    <w:basedOn w:val="1"/>
    <w:link w:val="39"/>
    <w:unhideWhenUsed/>
    <w:qFormat/>
    <w:uiPriority w:val="99"/>
    <w:pPr>
      <w:tabs>
        <w:tab w:val="center" w:pos="4153"/>
        <w:tab w:val="right" w:pos="8306"/>
      </w:tabs>
      <w:snapToGrid w:val="0"/>
      <w:jc w:val="left"/>
    </w:pPr>
    <w:rPr>
      <w:sz w:val="18"/>
      <w:szCs w:val="18"/>
    </w:rPr>
  </w:style>
  <w:style w:type="paragraph" w:styleId="12">
    <w:name w:val="header"/>
    <w:basedOn w:val="1"/>
    <w:link w:val="38"/>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9"/>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8"/>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qFormat/>
    <w:uiPriority w:val="39"/>
    <w:rPr>
      <w:kern w:val="2"/>
      <w:sz w:val="21"/>
      <w:szCs w:val="24"/>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rPr>
  </w:style>
  <w:style w:type="character" w:customStyle="1" w:styleId="19">
    <w:name w:val="标题 1 字符"/>
    <w:basedOn w:val="17"/>
    <w:link w:val="2"/>
    <w:qFormat/>
    <w:uiPriority w:val="9"/>
    <w:rPr>
      <w:rFonts w:asciiTheme="majorHAnsi" w:hAnsiTheme="majorHAnsi" w:eastAsiaTheme="majorEastAsia" w:cstheme="majorBidi"/>
      <w:color w:val="104862" w:themeColor="accent1" w:themeShade="BF"/>
      <w:sz w:val="48"/>
      <w:szCs w:val="48"/>
    </w:rPr>
  </w:style>
  <w:style w:type="character" w:customStyle="1" w:styleId="20">
    <w:name w:val="标题 2 字符"/>
    <w:basedOn w:val="17"/>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21">
    <w:name w:val="标题 3 字符"/>
    <w:basedOn w:val="17"/>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2">
    <w:name w:val="标题 4 字符"/>
    <w:basedOn w:val="17"/>
    <w:link w:val="5"/>
    <w:semiHidden/>
    <w:qFormat/>
    <w:uiPriority w:val="9"/>
    <w:rPr>
      <w:rFonts w:cstheme="majorBidi"/>
      <w:color w:val="104862" w:themeColor="accent1" w:themeShade="BF"/>
      <w:sz w:val="28"/>
      <w:szCs w:val="28"/>
    </w:rPr>
  </w:style>
  <w:style w:type="character" w:customStyle="1" w:styleId="23">
    <w:name w:val="标题 5 字符"/>
    <w:basedOn w:val="17"/>
    <w:link w:val="6"/>
    <w:semiHidden/>
    <w:qFormat/>
    <w:uiPriority w:val="9"/>
    <w:rPr>
      <w:rFonts w:cstheme="majorBidi"/>
      <w:color w:val="104862" w:themeColor="accent1" w:themeShade="BF"/>
      <w:sz w:val="24"/>
    </w:rPr>
  </w:style>
  <w:style w:type="character" w:customStyle="1" w:styleId="24">
    <w:name w:val="标题 6 字符"/>
    <w:basedOn w:val="17"/>
    <w:link w:val="7"/>
    <w:semiHidden/>
    <w:qFormat/>
    <w:uiPriority w:val="9"/>
    <w:rPr>
      <w:rFonts w:cstheme="majorBidi"/>
      <w:b/>
      <w:bCs/>
      <w:color w:val="104862" w:themeColor="accent1" w:themeShade="BF"/>
    </w:rPr>
  </w:style>
  <w:style w:type="character" w:customStyle="1" w:styleId="25">
    <w:name w:val="标题 7 字符"/>
    <w:basedOn w:val="17"/>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6">
    <w:name w:val="标题 8 字符"/>
    <w:basedOn w:val="17"/>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7">
    <w:name w:val="标题 9 字符"/>
    <w:basedOn w:val="17"/>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8">
    <w:name w:val="标题 字符"/>
    <w:basedOn w:val="17"/>
    <w:link w:val="14"/>
    <w:qFormat/>
    <w:uiPriority w:val="10"/>
    <w:rPr>
      <w:rFonts w:asciiTheme="majorHAnsi" w:hAnsiTheme="majorHAnsi" w:eastAsiaTheme="majorEastAsia" w:cstheme="majorBidi"/>
      <w:spacing w:val="-10"/>
      <w:kern w:val="28"/>
      <w:sz w:val="56"/>
      <w:szCs w:val="56"/>
    </w:rPr>
  </w:style>
  <w:style w:type="character" w:customStyle="1" w:styleId="29">
    <w:name w:val="副标题 字符"/>
    <w:basedOn w:val="17"/>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0">
    <w:name w:val="Quote"/>
    <w:basedOn w:val="1"/>
    <w:next w:val="1"/>
    <w:link w:val="31"/>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1">
    <w:name w:val="引用 字符"/>
    <w:basedOn w:val="17"/>
    <w:link w:val="30"/>
    <w:qFormat/>
    <w:uiPriority w:val="29"/>
    <w:rPr>
      <w:i/>
      <w:iCs/>
      <w:color w:val="404040" w:themeColor="text1" w:themeTint="BF"/>
      <w14:textFill>
        <w14:solidFill>
          <w14:schemeClr w14:val="tx1">
            <w14:lumMod w14:val="75000"/>
            <w14:lumOff w14:val="25000"/>
          </w14:schemeClr>
        </w14:solidFill>
      </w14:textFill>
    </w:rPr>
  </w:style>
  <w:style w:type="paragraph" w:styleId="32">
    <w:name w:val="List Paragraph"/>
    <w:basedOn w:val="1"/>
    <w:qFormat/>
    <w:uiPriority w:val="34"/>
    <w:pPr>
      <w:ind w:left="720"/>
      <w:contextualSpacing/>
    </w:pPr>
  </w:style>
  <w:style w:type="character" w:customStyle="1" w:styleId="33">
    <w:name w:val="明显强调1"/>
    <w:basedOn w:val="17"/>
    <w:qFormat/>
    <w:uiPriority w:val="21"/>
    <w:rPr>
      <w:i/>
      <w:iCs/>
      <w:color w:val="104862" w:themeColor="accent1" w:themeShade="BF"/>
    </w:rPr>
  </w:style>
  <w:style w:type="paragraph" w:styleId="34">
    <w:name w:val="Intense Quote"/>
    <w:basedOn w:val="1"/>
    <w:next w:val="1"/>
    <w:link w:val="35"/>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5">
    <w:name w:val="明显引用 字符"/>
    <w:basedOn w:val="17"/>
    <w:link w:val="34"/>
    <w:qFormat/>
    <w:uiPriority w:val="30"/>
    <w:rPr>
      <w:i/>
      <w:iCs/>
      <w:color w:val="104862" w:themeColor="accent1" w:themeShade="BF"/>
    </w:rPr>
  </w:style>
  <w:style w:type="character" w:customStyle="1" w:styleId="36">
    <w:name w:val="明显参考1"/>
    <w:basedOn w:val="17"/>
    <w:qFormat/>
    <w:uiPriority w:val="32"/>
    <w:rPr>
      <w:b/>
      <w:bCs/>
      <w:smallCaps/>
      <w:color w:val="104862" w:themeColor="accent1" w:themeShade="BF"/>
      <w:spacing w:val="5"/>
    </w:rPr>
  </w:style>
  <w:style w:type="paragraph" w:customStyle="1" w:styleId="37">
    <w:name w:val="列出段落1"/>
    <w:basedOn w:val="1"/>
    <w:qFormat/>
    <w:uiPriority w:val="34"/>
    <w:pPr>
      <w:ind w:firstLine="420" w:firstLineChars="200"/>
    </w:pPr>
  </w:style>
  <w:style w:type="character" w:customStyle="1" w:styleId="38">
    <w:name w:val="页眉 字符"/>
    <w:basedOn w:val="17"/>
    <w:link w:val="12"/>
    <w:qFormat/>
    <w:uiPriority w:val="99"/>
    <w:rPr>
      <w:rFonts w:ascii="Calibri" w:hAnsi="Calibri" w:eastAsia="宋体" w:cs="Times New Roman"/>
      <w:sz w:val="18"/>
      <w:szCs w:val="18"/>
      <w14:ligatures w14:val="none"/>
    </w:rPr>
  </w:style>
  <w:style w:type="character" w:customStyle="1" w:styleId="39">
    <w:name w:val="页脚 字符"/>
    <w:basedOn w:val="17"/>
    <w:link w:val="11"/>
    <w:qFormat/>
    <w:uiPriority w:val="99"/>
    <w:rPr>
      <w:rFonts w:ascii="Calibri" w:hAnsi="Calibri" w:eastAsia="宋体" w:cs="Times New Roman"/>
      <w:sz w:val="18"/>
      <w:szCs w:val="18"/>
      <w14:ligatures w14:val="none"/>
    </w:rPr>
  </w:style>
  <w:style w:type="paragraph" w:customStyle="1" w:styleId="40">
    <w:name w:val="p1"/>
    <w:basedOn w:val="1"/>
    <w:qFormat/>
    <w:uiPriority w:val="0"/>
    <w:pPr>
      <w:widowControl/>
      <w:jc w:val="left"/>
    </w:pPr>
    <w:rPr>
      <w:rFonts w:ascii="Helvetica" w:hAnsi="Helvetica" w:cs="宋体"/>
      <w:color w:val="000000"/>
      <w:kern w:val="0"/>
      <w:sz w:val="24"/>
      <w:szCs w:val="24"/>
    </w:rPr>
  </w:style>
  <w:style w:type="paragraph" w:customStyle="1" w:styleId="41">
    <w:name w:val="_Style 1"/>
    <w:basedOn w:val="1"/>
    <w:qFormat/>
    <w:uiPriority w:val="34"/>
    <w:pPr>
      <w:ind w:firstLine="420" w:firstLineChars="200"/>
    </w:pPr>
    <w:rPr>
      <w:szCs w:val="24"/>
    </w:rPr>
  </w:style>
  <w:style w:type="paragraph" w:customStyle="1" w:styleId="42">
    <w:name w:val="修订1"/>
    <w:hidden/>
    <w:unhideWhenUsed/>
    <w:qFormat/>
    <w:uiPriority w:val="99"/>
    <w:rPr>
      <w:rFonts w:ascii="Calibri" w:hAnsi="Calibri" w:eastAsia="宋体" w:cs="Times New Roman"/>
      <w:kern w:val="2"/>
      <w:sz w:val="21"/>
      <w:szCs w:val="22"/>
      <w:lang w:val="en-US" w:eastAsia="zh-CN" w:bidi="ar-SA"/>
    </w:rPr>
  </w:style>
  <w:style w:type="character" w:customStyle="1" w:styleId="43">
    <w:name w:val="font41"/>
    <w:basedOn w:val="17"/>
    <w:qFormat/>
    <w:uiPriority w:val="0"/>
    <w:rPr>
      <w:rFonts w:hint="eastAsia" w:ascii="微软雅黑" w:hAnsi="微软雅黑" w:eastAsia="微软雅黑" w:cs="微软雅黑"/>
      <w:b/>
      <w:bCs/>
      <w:color w:val="000000"/>
      <w:sz w:val="24"/>
      <w:szCs w:val="24"/>
      <w:u w:val="none"/>
    </w:rPr>
  </w:style>
  <w:style w:type="character" w:customStyle="1" w:styleId="44">
    <w:name w:val="font51"/>
    <w:basedOn w:val="17"/>
    <w:qFormat/>
    <w:uiPriority w:val="0"/>
    <w:rPr>
      <w:rFonts w:hint="eastAsia" w:ascii="微软雅黑" w:hAnsi="微软雅黑" w:eastAsia="微软雅黑" w:cs="微软雅黑"/>
      <w:color w:val="000000"/>
      <w:sz w:val="24"/>
      <w:szCs w:val="24"/>
      <w:u w:val="none"/>
    </w:rPr>
  </w:style>
  <w:style w:type="character" w:customStyle="1" w:styleId="45">
    <w:name w:val="font71"/>
    <w:basedOn w:val="17"/>
    <w:qFormat/>
    <w:uiPriority w:val="0"/>
    <w:rPr>
      <w:rFonts w:hint="eastAsia" w:ascii="仿宋" w:hAnsi="仿宋" w:eastAsia="仿宋" w:cs="仿宋"/>
      <w:color w:val="000000"/>
      <w:sz w:val="20"/>
      <w:szCs w:val="20"/>
      <w:u w:val="none"/>
    </w:rPr>
  </w:style>
  <w:style w:type="character" w:customStyle="1" w:styleId="46">
    <w:name w:val="font61"/>
    <w:basedOn w:val="17"/>
    <w:qFormat/>
    <w:uiPriority w:val="0"/>
    <w:rPr>
      <w:rFonts w:hint="default" w:ascii="Arial" w:hAnsi="Arial" w:cs="Arial"/>
      <w:color w:val="000000"/>
      <w:sz w:val="22"/>
      <w:szCs w:val="22"/>
      <w:u w:val="none"/>
    </w:rPr>
  </w:style>
  <w:style w:type="character" w:customStyle="1" w:styleId="47">
    <w:name w:val="font81"/>
    <w:basedOn w:val="17"/>
    <w:qFormat/>
    <w:uiPriority w:val="0"/>
    <w:rPr>
      <w:rFonts w:hint="default" w:ascii="Arial" w:hAnsi="Arial" w:cs="Arial"/>
      <w:color w:val="000000"/>
      <w:sz w:val="10"/>
      <w:szCs w:val="1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2730</Words>
  <Characters>2795</Characters>
  <Lines>23</Lines>
  <Paragraphs>6</Paragraphs>
  <TotalTime>1</TotalTime>
  <ScaleCrop>false</ScaleCrop>
  <LinksUpToDate>false</LinksUpToDate>
  <CharactersWithSpaces>3030</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2025-12-12T07:07:00Z</dcterms:created>
  <dc:creator>时尚创新组</dc:creator>
  <cp:lastModifiedBy>admin</cp:lastModifiedBy>
  <cp:lastPrinted>2026-04-29T22:52:00Z</cp:lastPrinted>
  <dcterms:modified xsi:type="dcterms:W3CDTF">2026-06-08T09:39:10Z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eyJoZGlkIjoiYjgyOGQyODI3NTAyMDJjYmRjZmFkZWE1NDI5Y2Q4NDIiLCJ1c2VySWQiOiIyMzQ4MjY0OTIifQ==</vt:lpwstr>
  </property>
  <property fmtid="{D5CDD505-2E9C-101B-9397-08002B2CF9AE}" pid="3" name="KSOProductBuildVer">
    <vt:lpwstr>2052-12.8.2.21176</vt:lpwstr>
  </property>
  <property fmtid="{D5CDD505-2E9C-101B-9397-08002B2CF9AE}" pid="4" name="ICV">
    <vt:lpwstr>EE49242D4AFA42D6BFE76926740AA216_13</vt:lpwstr>
  </property>
</Properties>
</file>